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AFE" w:rsidRDefault="006C2AFE" w:rsidP="006C2AFE">
      <w:pPr>
        <w:pStyle w:val="Corpsdetexte3"/>
        <w:rPr>
          <w:sz w:val="24"/>
          <w:szCs w:val="24"/>
          <w:bdr w:val="single" w:sz="4" w:space="0" w:color="auto" w:frame="1"/>
        </w:rPr>
      </w:pPr>
    </w:p>
    <w:p w:rsidR="006C2AFE" w:rsidRDefault="006C2AFE" w:rsidP="006C2AFE">
      <w:pPr>
        <w:pStyle w:val="Corpsdetexte3"/>
        <w:jc w:val="right"/>
        <w:rPr>
          <w:sz w:val="24"/>
          <w:szCs w:val="24"/>
        </w:rPr>
      </w:pPr>
      <w:bookmarkStart w:id="0" w:name="_GoBack"/>
      <w:bookmarkEnd w:id="0"/>
    </w:p>
    <w:p w:rsidR="006B30CE" w:rsidRPr="00DE5584" w:rsidRDefault="006B30CE" w:rsidP="006B30CE">
      <w:pPr>
        <w:pStyle w:val="Corpsdetexte3"/>
        <w:jc w:val="center"/>
        <w:rPr>
          <w:b/>
        </w:rPr>
      </w:pPr>
      <w:r w:rsidRPr="00DE5584">
        <w:rPr>
          <w:b/>
          <w:bdr w:val="single" w:sz="4" w:space="0" w:color="auto"/>
        </w:rPr>
        <w:t>ANNEXE 4</w:t>
      </w:r>
      <w:r w:rsidR="00A741A2" w:rsidRPr="00DE5584">
        <w:rPr>
          <w:b/>
          <w:bdr w:val="single" w:sz="4" w:space="0" w:color="auto"/>
        </w:rPr>
        <w:t xml:space="preserve"> </w:t>
      </w:r>
      <w:r w:rsidRPr="00DE5584">
        <w:rPr>
          <w:b/>
          <w:bdr w:val="single" w:sz="4" w:space="0" w:color="auto"/>
        </w:rPr>
        <w:t>h</w:t>
      </w:r>
    </w:p>
    <w:p w:rsidR="006B30CE" w:rsidRDefault="006B30CE" w:rsidP="006C2AFE">
      <w:pPr>
        <w:pStyle w:val="Corpsdetexte3"/>
      </w:pPr>
    </w:p>
    <w:p w:rsidR="006C2AFE" w:rsidRDefault="006C2AFE" w:rsidP="006C2AFE">
      <w:pPr>
        <w:pStyle w:val="Corpsdetexte3"/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>Au Conseil Académique</w:t>
      </w:r>
      <w:r>
        <w:rPr>
          <w:b/>
        </w:rPr>
        <w:tab/>
      </w:r>
    </w:p>
    <w:p w:rsidR="006C2AFE" w:rsidRDefault="006C2AFE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E – </w:t>
      </w:r>
      <w:proofErr w:type="spellStart"/>
      <w:proofErr w:type="gramStart"/>
      <w:r>
        <w:rPr>
          <w:rFonts w:ascii="Garamond" w:hAnsi="Garamond"/>
          <w:sz w:val="22"/>
        </w:rPr>
        <w:t>Etudiant.e.s</w:t>
      </w:r>
      <w:proofErr w:type="spellEnd"/>
      <w:proofErr w:type="gramEnd"/>
      <w:r>
        <w:rPr>
          <w:rFonts w:ascii="Garamond" w:hAnsi="Garamond"/>
          <w:sz w:val="22"/>
        </w:rPr>
        <w:t xml:space="preserve"> à l’exclusion des </w:t>
      </w:r>
      <w:proofErr w:type="spellStart"/>
      <w:r>
        <w:rPr>
          <w:rFonts w:ascii="Garamond" w:hAnsi="Garamond"/>
          <w:sz w:val="22"/>
        </w:rPr>
        <w:t>doctorant.e.s</w:t>
      </w:r>
      <w:proofErr w:type="spellEnd"/>
    </w:p>
    <w:p w:rsidR="006C2AFE" w:rsidRDefault="006C2AFE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Secteur disciplinaire</w:t>
      </w:r>
      <w:r>
        <w:rPr>
          <w:rFonts w:ascii="Garamond" w:hAnsi="Garamond"/>
          <w:sz w:val="22"/>
        </w:rPr>
        <w:t xml:space="preserve"> 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1"/>
    </w:p>
    <w:p w:rsidR="006C2AFE" w:rsidRDefault="006C2AFE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Nombre de sièges à pourvoir : 3 titulaires – 3 suppléants</w:t>
      </w:r>
    </w:p>
    <w:p w:rsidR="00436098" w:rsidRDefault="00436098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center"/>
        <w:rPr>
          <w:rFonts w:ascii="Garamond" w:hAnsi="Garamond"/>
          <w:b/>
          <w:color w:val="0000FF"/>
          <w:sz w:val="22"/>
        </w:rPr>
      </w:pPr>
      <w:r>
        <w:rPr>
          <w:rFonts w:ascii="Garamond" w:hAnsi="Garamond"/>
          <w:b/>
          <w:color w:val="0000FF"/>
          <w:sz w:val="22"/>
        </w:rPr>
        <w:t>Scrutin d</w:t>
      </w:r>
      <w:r w:rsidR="00436098">
        <w:rPr>
          <w:rFonts w:ascii="Garamond" w:hAnsi="Garamond"/>
          <w:b/>
          <w:color w:val="0000FF"/>
          <w:sz w:val="22"/>
        </w:rPr>
        <w:t>es 6 et 7</w:t>
      </w:r>
      <w:r>
        <w:rPr>
          <w:rFonts w:ascii="Garamond" w:hAnsi="Garamond"/>
          <w:b/>
          <w:color w:val="0000FF"/>
          <w:sz w:val="22"/>
        </w:rPr>
        <w:t xml:space="preserve"> décembre 20</w:t>
      </w:r>
      <w:r w:rsidR="00436098">
        <w:rPr>
          <w:rFonts w:ascii="Garamond" w:hAnsi="Garamond"/>
          <w:b/>
          <w:color w:val="0000FF"/>
          <w:sz w:val="22"/>
        </w:rPr>
        <w:t>23</w:t>
      </w:r>
    </w:p>
    <w:p w:rsidR="006C2AFE" w:rsidRDefault="006C2AFE" w:rsidP="006C2AFE">
      <w:pPr>
        <w:ind w:right="660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LISTE DES </w:t>
      </w:r>
      <w:proofErr w:type="gramStart"/>
      <w:r>
        <w:rPr>
          <w:rFonts w:ascii="Garamond" w:hAnsi="Garamond"/>
          <w:b/>
          <w:sz w:val="22"/>
        </w:rPr>
        <w:t>CANDIDAT.E.S</w:t>
      </w:r>
      <w:proofErr w:type="gramEnd"/>
    </w:p>
    <w:p w:rsidR="006C2AFE" w:rsidRDefault="006C2AFE" w:rsidP="006C2AFE">
      <w:pPr>
        <w:ind w:right="660"/>
        <w:jc w:val="both"/>
        <w:rPr>
          <w:rFonts w:ascii="Garamond" w:hAnsi="Garamond"/>
          <w:b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b/>
          <w:sz w:val="22"/>
        </w:rPr>
        <w:t xml:space="preserve">Les listes peuvent être incomplètes, les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</w:t>
      </w:r>
      <w:proofErr w:type="spellStart"/>
      <w:r>
        <w:rPr>
          <w:rFonts w:ascii="Garamond" w:hAnsi="Garamond"/>
          <w:b/>
          <w:sz w:val="22"/>
        </w:rPr>
        <w:t>rangé.e.s</w:t>
      </w:r>
      <w:proofErr w:type="spellEnd"/>
      <w:r>
        <w:rPr>
          <w:rFonts w:ascii="Garamond" w:hAnsi="Garamond"/>
          <w:b/>
          <w:sz w:val="22"/>
        </w:rPr>
        <w:t xml:space="preserve"> par ordre préférentiel. Chaque liste de candidatures est composée alternativement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de chaque sexe. En outre, les listes doivent comprendre au moins </w:t>
      </w:r>
      <w:proofErr w:type="spellStart"/>
      <w:proofErr w:type="gram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relevant respectivement du niveau Licence et du niveau Master </w:t>
      </w:r>
      <w:r>
        <w:rPr>
          <w:rFonts w:ascii="Garamond" w:hAnsi="Garamond"/>
          <w:sz w:val="22"/>
        </w:rPr>
        <w:t>(voir art.</w:t>
      </w:r>
      <w:r w:rsidR="00436098">
        <w:rPr>
          <w:rFonts w:ascii="Garamond" w:hAnsi="Garamond"/>
          <w:sz w:val="22"/>
        </w:rPr>
        <w:t xml:space="preserve"> 5</w:t>
      </w:r>
      <w:r>
        <w:rPr>
          <w:rFonts w:ascii="Garamond" w:hAnsi="Garamond"/>
          <w:sz w:val="22"/>
        </w:rPr>
        <w:t xml:space="preserve"> du présent arrêté).</w:t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Pr="00DD73FC" w:rsidRDefault="006C2AFE" w:rsidP="006C2AFE">
      <w:pPr>
        <w:ind w:right="660"/>
        <w:jc w:val="both"/>
        <w:rPr>
          <w:rFonts w:ascii="Garamond" w:hAnsi="Garamond"/>
          <w:b/>
          <w:sz w:val="22"/>
        </w:rPr>
      </w:pPr>
      <w:r w:rsidRPr="00DD73FC">
        <w:rPr>
          <w:rFonts w:ascii="Garamond" w:hAnsi="Garamond"/>
          <w:b/>
          <w:sz w:val="22"/>
        </w:rPr>
        <w:t xml:space="preserve">La liste comprend un nombre de </w:t>
      </w:r>
      <w:proofErr w:type="spellStart"/>
      <w:r w:rsidRPr="00DD73FC">
        <w:rPr>
          <w:rFonts w:ascii="Garamond" w:hAnsi="Garamond"/>
          <w:b/>
          <w:sz w:val="22"/>
        </w:rPr>
        <w:t>candidat.</w:t>
      </w:r>
      <w:proofErr w:type="gramStart"/>
      <w:r w:rsidRPr="00DD73FC">
        <w:rPr>
          <w:rFonts w:ascii="Garamond" w:hAnsi="Garamond"/>
          <w:b/>
          <w:sz w:val="22"/>
        </w:rPr>
        <w:t>e.s</w:t>
      </w:r>
      <w:proofErr w:type="spellEnd"/>
      <w:proofErr w:type="gramEnd"/>
      <w:r w:rsidRPr="00DD73FC">
        <w:rPr>
          <w:rFonts w:ascii="Garamond" w:hAnsi="Garamond"/>
          <w:b/>
          <w:sz w:val="22"/>
        </w:rPr>
        <w:t xml:space="preserve"> au moins égal à la moitié et au maximum égal au double du nombre de sièges de membres titulaires</w:t>
      </w:r>
      <w:r w:rsidR="00DD73FC">
        <w:rPr>
          <w:rFonts w:ascii="Garamond" w:hAnsi="Garamond"/>
          <w:b/>
          <w:sz w:val="22"/>
        </w:rPr>
        <w:t xml:space="preserve"> et suppléants</w:t>
      </w:r>
      <w:r w:rsidRPr="00DD73FC">
        <w:rPr>
          <w:rFonts w:ascii="Garamond" w:hAnsi="Garamond"/>
          <w:b/>
          <w:sz w:val="22"/>
        </w:rPr>
        <w:t xml:space="preserve"> à pourvoir.</w:t>
      </w:r>
      <w:r w:rsidRPr="00DD73FC">
        <w:rPr>
          <w:b/>
        </w:rPr>
        <w:t xml:space="preserve"> </w:t>
      </w:r>
    </w:p>
    <w:p w:rsidR="00DD73FC" w:rsidRDefault="00DD73FC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du/de la responsable de la liste </w:t>
      </w:r>
    </w:p>
    <w:p w:rsidR="006C2AFE" w:rsidRDefault="006C2AFE" w:rsidP="006C2AFE">
      <w:pPr>
        <w:ind w:right="660"/>
        <w:jc w:val="both"/>
        <w:rPr>
          <w:rFonts w:ascii="Garamond" w:hAnsi="Garamond"/>
          <w:sz w:val="18"/>
          <w:szCs w:val="18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2153"/>
        <w:gridCol w:w="2424"/>
      </w:tblGrid>
      <w:tr w:rsidR="006C2AFE" w:rsidTr="006C2AFE">
        <w:tc>
          <w:tcPr>
            <w:tcW w:w="5079" w:type="dxa"/>
          </w:tcPr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</w:rPr>
              <w:t xml:space="preserve">Nom et prénom des </w:t>
            </w:r>
            <w:proofErr w:type="spellStart"/>
            <w:r>
              <w:rPr>
                <w:rFonts w:ascii="Garamond" w:hAnsi="Garamond"/>
              </w:rPr>
              <w:t>candidat.</w:t>
            </w:r>
            <w:proofErr w:type="gramStart"/>
            <w:r>
              <w:rPr>
                <w:rFonts w:ascii="Garamond" w:hAnsi="Garamond"/>
              </w:rPr>
              <w:t>e.s</w:t>
            </w:r>
            <w:proofErr w:type="spellEnd"/>
            <w:proofErr w:type="gramEnd"/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1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2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3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4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5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6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7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8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B30CE" w:rsidRDefault="006B30C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9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10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N°11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N°12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tab/>
            </w:r>
          </w:p>
        </w:tc>
        <w:tc>
          <w:tcPr>
            <w:tcW w:w="2259" w:type="dxa"/>
          </w:tcPr>
          <w:p w:rsidR="006C2AFE" w:rsidRDefault="006C2AFE">
            <w:pPr>
              <w:ind w:right="660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lastRenderedPageBreak/>
              <w:t>DIPLOME PREPARE</w:t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2530" w:type="dxa"/>
          </w:tcPr>
          <w:p w:rsidR="006C2AFE" w:rsidRDefault="006C2AFE">
            <w:pPr>
              <w:ind w:right="660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lastRenderedPageBreak/>
              <w:t xml:space="preserve">COMPOSANTE OU </w:t>
            </w:r>
            <w:r w:rsidR="006B30CE">
              <w:rPr>
                <w:rFonts w:ascii="Garamond" w:hAnsi="Garamond"/>
                <w:sz w:val="16"/>
              </w:rPr>
              <w:t>EUR</w:t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:rsidR="006C2AFE" w:rsidRDefault="006C2AFE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</w:tbl>
    <w:p w:rsidR="00436098" w:rsidRDefault="006C2AFE" w:rsidP="006C2AFE">
      <w:pPr>
        <w:ind w:right="660"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6C2AFE" w:rsidRDefault="006C2AFE" w:rsidP="006C2AFE">
      <w:pPr>
        <w:ind w:right="660"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Fait à Nice, le</w:t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ab/>
        <w:t>Nom et Signature de la personne qui dépose la liste :</w:t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 xml:space="preserve"> </w:t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C2AFE" w:rsidRDefault="006C2AFE" w:rsidP="006C2AFE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:rsidR="00EE118E" w:rsidRDefault="00EE118E"/>
    <w:sectPr w:rsidR="00EE11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66A" w:rsidRDefault="0091166A" w:rsidP="006C2AFE">
      <w:r>
        <w:separator/>
      </w:r>
    </w:p>
  </w:endnote>
  <w:endnote w:type="continuationSeparator" w:id="0">
    <w:p w:rsidR="0091166A" w:rsidRDefault="0091166A" w:rsidP="006C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66A" w:rsidRDefault="0091166A" w:rsidP="006C2AFE">
      <w:r>
        <w:separator/>
      </w:r>
    </w:p>
  </w:footnote>
  <w:footnote w:type="continuationSeparator" w:id="0">
    <w:p w:rsidR="0091166A" w:rsidRDefault="0091166A" w:rsidP="006C2AFE">
      <w:r>
        <w:continuationSeparator/>
      </w:r>
    </w:p>
  </w:footnote>
  <w:footnote w:id="1">
    <w:p w:rsidR="006C2AFE" w:rsidRDefault="006C2AFE" w:rsidP="006C2AFE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98" w:rsidRDefault="00436098">
    <w:pPr>
      <w:pStyle w:val="En-tte"/>
    </w:pPr>
    <w:r>
      <w:rPr>
        <w:noProof/>
      </w:rPr>
      <w:drawing>
        <wp:inline distT="0" distB="0" distL="0" distR="0" wp14:anchorId="2A7A31C6" wp14:editId="2CD45013">
          <wp:extent cx="5760720" cy="558165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FE"/>
    <w:rsid w:val="00436098"/>
    <w:rsid w:val="005D45E1"/>
    <w:rsid w:val="006B30CE"/>
    <w:rsid w:val="006C2AFE"/>
    <w:rsid w:val="0072463D"/>
    <w:rsid w:val="0091166A"/>
    <w:rsid w:val="00A741A2"/>
    <w:rsid w:val="00B814A0"/>
    <w:rsid w:val="00C57355"/>
    <w:rsid w:val="00DD73FC"/>
    <w:rsid w:val="00DE5584"/>
    <w:rsid w:val="00E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29683-404D-45D3-88B2-44E56255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6C2AF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C2AF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6C2AFE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6C2AFE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6C2AF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360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0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60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0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5</cp:revision>
  <dcterms:created xsi:type="dcterms:W3CDTF">2023-10-09T12:18:00Z</dcterms:created>
  <dcterms:modified xsi:type="dcterms:W3CDTF">2023-10-16T19:58:00Z</dcterms:modified>
</cp:coreProperties>
</file>