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F" w:rsidRDefault="00F31E26" w:rsidP="00BA1CDF">
      <w:pPr>
        <w:pStyle w:val="address"/>
        <w:spacing w:line="240" w:lineRule="auto"/>
        <w:jc w:val="both"/>
        <w:rPr>
          <w:rFonts w:ascii="Optima" w:hAnsi="Optima"/>
          <w:b/>
          <w:sz w:val="28"/>
          <w:lang w:val="en-US"/>
        </w:rPr>
      </w:pPr>
      <w:r>
        <w:rPr>
          <w:rFonts w:ascii="Optima" w:hAnsi="Optima"/>
          <w:b/>
          <w:sz w:val="28"/>
          <w:lang w:val="en-US"/>
        </w:rPr>
        <w:t>Université Côte d’Azur</w:t>
      </w:r>
      <w:r w:rsidR="00BA1CDF">
        <w:rPr>
          <w:rFonts w:ascii="Optima" w:hAnsi="Optima"/>
          <w:b/>
          <w:sz w:val="28"/>
          <w:lang w:val="en-US"/>
        </w:rPr>
        <w:t>,</w:t>
      </w:r>
    </w:p>
    <w:p w:rsidR="00F31E26" w:rsidRPr="001D68F5" w:rsidRDefault="00BA1CDF" w:rsidP="00BA1CDF">
      <w:pPr>
        <w:pStyle w:val="address"/>
        <w:spacing w:line="240" w:lineRule="auto"/>
        <w:jc w:val="both"/>
        <w:rPr>
          <w:rFonts w:ascii="Optima" w:hAnsi="Optima"/>
          <w:b/>
          <w:sz w:val="28"/>
          <w:lang w:val="en-US"/>
        </w:rPr>
      </w:pPr>
      <w:r>
        <w:rPr>
          <w:rFonts w:ascii="Optima" w:hAnsi="Optima"/>
          <w:b/>
          <w:sz w:val="28"/>
          <w:lang w:val="en-US"/>
        </w:rPr>
        <w:t>Doctoral Program of Excellence</w:t>
      </w:r>
    </w:p>
    <w:p w:rsidR="00F31E26" w:rsidRPr="001D68F5" w:rsidRDefault="00F31E26" w:rsidP="00BA1CDF">
      <w:pPr>
        <w:pStyle w:val="address"/>
        <w:spacing w:line="240" w:lineRule="auto"/>
        <w:jc w:val="both"/>
        <w:rPr>
          <w:rFonts w:ascii="Optima" w:hAnsi="Optima"/>
          <w:b/>
          <w:lang w:val="en-US"/>
        </w:rPr>
      </w:pPr>
    </w:p>
    <w:p w:rsidR="00F31E26" w:rsidRDefault="00F31E26" w:rsidP="00BA1CDF">
      <w:pPr>
        <w:jc w:val="both"/>
        <w:rPr>
          <w:lang w:val="en-US"/>
        </w:rPr>
      </w:pPr>
      <w:r>
        <w:rPr>
          <w:lang w:val="en-US"/>
        </w:rPr>
        <w:t xml:space="preserve">Université Côte d’Azur (UCA) </w:t>
      </w:r>
      <w:r w:rsidR="004C0EE5">
        <w:rPr>
          <w:lang w:val="en-US"/>
        </w:rPr>
        <w:t xml:space="preserve">is offering exceptional candidates </w:t>
      </w:r>
      <w:r w:rsidR="00A822E8">
        <w:rPr>
          <w:lang w:val="en-US"/>
        </w:rPr>
        <w:t xml:space="preserve">5 </w:t>
      </w:r>
      <w:r w:rsidR="004C0EE5">
        <w:rPr>
          <w:lang w:val="en-US"/>
        </w:rPr>
        <w:t>fully-funded</w:t>
      </w:r>
      <w:r w:rsidR="00B41009">
        <w:rPr>
          <w:lang w:val="en-US"/>
        </w:rPr>
        <w:t xml:space="preserve"> fellowships</w:t>
      </w:r>
      <w:r w:rsidR="004C0EE5">
        <w:rPr>
          <w:lang w:val="en-US"/>
        </w:rPr>
        <w:t xml:space="preserve"> to begin no later than </w:t>
      </w:r>
      <w:r w:rsidR="009F4A11">
        <w:rPr>
          <w:lang w:val="en-US"/>
        </w:rPr>
        <w:t xml:space="preserve">October </w:t>
      </w:r>
      <w:r w:rsidR="004C0EE5">
        <w:rPr>
          <w:lang w:val="en-US"/>
        </w:rPr>
        <w:t xml:space="preserve">2018. </w:t>
      </w:r>
      <w:r>
        <w:rPr>
          <w:lang w:val="en-US"/>
        </w:rPr>
        <w:t xml:space="preserve"> The </w:t>
      </w:r>
      <w:r w:rsidR="00BB4199">
        <w:rPr>
          <w:lang w:val="en-US"/>
        </w:rPr>
        <w:t xml:space="preserve">objective </w:t>
      </w:r>
      <w:r>
        <w:rPr>
          <w:lang w:val="en-US"/>
        </w:rPr>
        <w:t xml:space="preserve">is to recruit and support the most academically qualified and promising </w:t>
      </w:r>
      <w:r w:rsidR="006505D9">
        <w:rPr>
          <w:lang w:val="en-US"/>
        </w:rPr>
        <w:t>early-stage researchers</w:t>
      </w:r>
      <w:r>
        <w:rPr>
          <w:lang w:val="en-US"/>
        </w:rPr>
        <w:t xml:space="preserve"> </w:t>
      </w:r>
      <w:r w:rsidR="00B41009">
        <w:rPr>
          <w:lang w:val="en-US"/>
        </w:rPr>
        <w:t xml:space="preserve">worldwide </w:t>
      </w:r>
      <w:r>
        <w:rPr>
          <w:lang w:val="en-US"/>
        </w:rPr>
        <w:t xml:space="preserve">who are developing a research program involving one or </w:t>
      </w:r>
      <w:r w:rsidR="005C2E55">
        <w:rPr>
          <w:lang w:val="en-US"/>
        </w:rPr>
        <w:t xml:space="preserve">more </w:t>
      </w:r>
      <w:r>
        <w:rPr>
          <w:lang w:val="en-US"/>
        </w:rPr>
        <w:t xml:space="preserve">laboratories </w:t>
      </w:r>
      <w:r w:rsidR="005C2E55">
        <w:rPr>
          <w:lang w:val="en-US"/>
        </w:rPr>
        <w:t xml:space="preserve">within </w:t>
      </w:r>
      <w:r>
        <w:rPr>
          <w:lang w:val="en-US"/>
        </w:rPr>
        <w:t>UCA.</w:t>
      </w:r>
    </w:p>
    <w:p w:rsidR="00F31E26" w:rsidRDefault="00F31E26" w:rsidP="00BA1CDF">
      <w:pPr>
        <w:jc w:val="both"/>
        <w:rPr>
          <w:lang w:val="en-US"/>
        </w:rPr>
      </w:pPr>
    </w:p>
    <w:p w:rsidR="00F31E26" w:rsidRDefault="00F31E26" w:rsidP="00BA1CDF">
      <w:pPr>
        <w:jc w:val="both"/>
        <w:rPr>
          <w:b/>
          <w:lang w:val="en-US"/>
        </w:rPr>
      </w:pPr>
      <w:r>
        <w:rPr>
          <w:b/>
          <w:lang w:val="en-US"/>
        </w:rPr>
        <w:t>Doctoral scholarship content</w:t>
      </w:r>
    </w:p>
    <w:p w:rsidR="00F31E26" w:rsidRDefault="00F31E26" w:rsidP="00BA1CDF">
      <w:pPr>
        <w:jc w:val="both"/>
        <w:rPr>
          <w:lang w:val="en-US"/>
        </w:rPr>
      </w:pPr>
      <w:r>
        <w:rPr>
          <w:lang w:val="en-US"/>
        </w:rPr>
        <w:t xml:space="preserve">The Doctoral </w:t>
      </w:r>
      <w:r w:rsidR="000A5018">
        <w:rPr>
          <w:lang w:val="en-US"/>
        </w:rPr>
        <w:t xml:space="preserve">Program of Excellence offers </w:t>
      </w:r>
      <w:r w:rsidR="00B41009">
        <w:rPr>
          <w:lang w:val="en-US"/>
        </w:rPr>
        <w:t xml:space="preserve">fellowships </w:t>
      </w:r>
      <w:r w:rsidR="000A5018">
        <w:rPr>
          <w:lang w:val="en-US"/>
        </w:rPr>
        <w:t>consisting</w:t>
      </w:r>
      <w:r>
        <w:rPr>
          <w:lang w:val="en-US"/>
        </w:rPr>
        <w:t xml:space="preserve"> of an annual service-free contract with a gross salary of 2500 € per month, guaranteed for a maximum duration of </w:t>
      </w:r>
      <w:r w:rsidR="00BA1CDF">
        <w:rPr>
          <w:lang w:val="en-US"/>
        </w:rPr>
        <w:t xml:space="preserve">three </w:t>
      </w:r>
      <w:r>
        <w:rPr>
          <w:lang w:val="en-US"/>
        </w:rPr>
        <w:t xml:space="preserve">years. This comes with support of </w:t>
      </w:r>
      <w:r w:rsidR="005C2E55">
        <w:rPr>
          <w:lang w:val="en-US"/>
        </w:rPr>
        <w:t>up to</w:t>
      </w:r>
      <w:r>
        <w:rPr>
          <w:lang w:val="en-US"/>
        </w:rPr>
        <w:t xml:space="preserve"> 1500 € / year to defray the cost</w:t>
      </w:r>
      <w:r w:rsidR="005C2E55">
        <w:rPr>
          <w:lang w:val="en-US"/>
        </w:rPr>
        <w:t>s</w:t>
      </w:r>
      <w:r>
        <w:rPr>
          <w:lang w:val="en-US"/>
        </w:rPr>
        <w:t xml:space="preserve"> of participation in international conferences or workshops</w:t>
      </w:r>
      <w:r w:rsidR="00254AC4">
        <w:rPr>
          <w:lang w:val="en-US"/>
        </w:rPr>
        <w:t>.</w:t>
      </w:r>
    </w:p>
    <w:p w:rsidR="00F31E26" w:rsidRDefault="00F31E26" w:rsidP="00BA1CDF">
      <w:pPr>
        <w:jc w:val="both"/>
        <w:rPr>
          <w:lang w:val="en-US"/>
        </w:rPr>
      </w:pPr>
      <w:r>
        <w:rPr>
          <w:lang w:val="en-US"/>
        </w:rPr>
        <w:t>In addition</w:t>
      </w:r>
      <w:r w:rsidR="000A5018">
        <w:rPr>
          <w:lang w:val="en-US"/>
        </w:rPr>
        <w:t xml:space="preserve"> to this financial support, UCA considers </w:t>
      </w:r>
      <w:r w:rsidR="00AF25FA">
        <w:rPr>
          <w:lang w:val="en-US"/>
        </w:rPr>
        <w:t xml:space="preserve">the awarding </w:t>
      </w:r>
      <w:r w:rsidR="000A5018">
        <w:rPr>
          <w:lang w:val="en-US"/>
        </w:rPr>
        <w:t>of a</w:t>
      </w:r>
      <w:r>
        <w:rPr>
          <w:lang w:val="en-US"/>
        </w:rPr>
        <w:t xml:space="preserve"> </w:t>
      </w:r>
      <w:r w:rsidR="00B41009">
        <w:rPr>
          <w:lang w:val="en-US"/>
        </w:rPr>
        <w:t xml:space="preserve">fellowship </w:t>
      </w:r>
      <w:r w:rsidR="00576BFA">
        <w:rPr>
          <w:lang w:val="en-US"/>
        </w:rPr>
        <w:t xml:space="preserve">from the </w:t>
      </w:r>
      <w:r w:rsidR="00576BFA" w:rsidRPr="00576BFA">
        <w:rPr>
          <w:i/>
          <w:lang w:val="en-US"/>
        </w:rPr>
        <w:t>Doctoral Program of Excellence</w:t>
      </w:r>
      <w:r w:rsidR="00576BFA" w:rsidRPr="00576BFA">
        <w:rPr>
          <w:b/>
          <w:lang w:val="en-US"/>
        </w:rPr>
        <w:t xml:space="preserve"> </w:t>
      </w:r>
      <w:r>
        <w:rPr>
          <w:lang w:val="en-US"/>
        </w:rPr>
        <w:t xml:space="preserve">as a highly significant accomplishment. When relevant, other professional or academic opportunities will be made available to the selected doctoral </w:t>
      </w:r>
      <w:r w:rsidR="006505D9">
        <w:rPr>
          <w:lang w:val="en-US"/>
        </w:rPr>
        <w:t>candidates</w:t>
      </w:r>
      <w:r>
        <w:rPr>
          <w:lang w:val="en-US"/>
        </w:rPr>
        <w:t>.</w:t>
      </w:r>
    </w:p>
    <w:p w:rsidR="00F31E26" w:rsidRDefault="00F31E26" w:rsidP="00BA1CDF">
      <w:pPr>
        <w:jc w:val="both"/>
        <w:rPr>
          <w:lang w:val="en-US"/>
        </w:rPr>
      </w:pPr>
    </w:p>
    <w:p w:rsidR="009255DE" w:rsidRPr="00F75AEF" w:rsidRDefault="009255DE" w:rsidP="009255DE">
      <w:pPr>
        <w:jc w:val="both"/>
        <w:rPr>
          <w:color w:val="auto"/>
          <w:lang w:val="en-US"/>
        </w:rPr>
      </w:pPr>
      <w:r w:rsidRPr="00F75AEF">
        <w:rPr>
          <w:color w:val="auto"/>
          <w:lang w:val="en-US"/>
        </w:rPr>
        <w:t>UCA will also consider proposals based on a co-financing agreement with another university, research center, funding agency... Information should be then provided about the nature of the cooperation, the location of the student. Further, an official letter confirming commitment of financial participation (amount, duration, and nature of funds provided) should be attached to the various documents required in addition to the application form.</w:t>
      </w:r>
    </w:p>
    <w:p w:rsidR="00533D9D" w:rsidRPr="005B2349" w:rsidRDefault="00533D9D" w:rsidP="00BA1CDF">
      <w:pPr>
        <w:jc w:val="both"/>
        <w:rPr>
          <w:lang w:val="en-US"/>
        </w:rPr>
      </w:pPr>
    </w:p>
    <w:p w:rsidR="00F31E26" w:rsidRDefault="00F31E26" w:rsidP="00BA1CDF">
      <w:pPr>
        <w:jc w:val="both"/>
        <w:rPr>
          <w:b/>
          <w:lang w:val="en-US"/>
        </w:rPr>
      </w:pPr>
      <w:r>
        <w:rPr>
          <w:b/>
          <w:lang w:val="en-US"/>
        </w:rPr>
        <w:t>E</w:t>
      </w:r>
      <w:r w:rsidR="00FF11E0">
        <w:rPr>
          <w:b/>
          <w:lang w:val="en-US"/>
        </w:rPr>
        <w:t>ligibility requirements</w:t>
      </w:r>
    </w:p>
    <w:p w:rsidR="00F31E26" w:rsidRDefault="00F31E26" w:rsidP="00BA1CDF">
      <w:pPr>
        <w:jc w:val="both"/>
        <w:rPr>
          <w:lang w:val="en-US"/>
        </w:rPr>
      </w:pPr>
      <w:r>
        <w:rPr>
          <w:lang w:val="en-US"/>
        </w:rPr>
        <w:t xml:space="preserve">The </w:t>
      </w:r>
      <w:r w:rsidR="00576BFA" w:rsidRPr="00576BFA">
        <w:rPr>
          <w:i/>
          <w:lang w:val="en-US"/>
        </w:rPr>
        <w:t>Doctoral Program of Excellence</w:t>
      </w:r>
      <w:r w:rsidR="00576BFA">
        <w:rPr>
          <w:lang w:val="en-US"/>
        </w:rPr>
        <w:t xml:space="preserve"> </w:t>
      </w:r>
      <w:r>
        <w:rPr>
          <w:lang w:val="en-US"/>
        </w:rPr>
        <w:t xml:space="preserve">is intended </w:t>
      </w:r>
      <w:r w:rsidR="00B41009">
        <w:rPr>
          <w:lang w:val="en-US"/>
        </w:rPr>
        <w:t xml:space="preserve">to be </w:t>
      </w:r>
      <w:r>
        <w:rPr>
          <w:lang w:val="en-US"/>
        </w:rPr>
        <w:t xml:space="preserve">a recruiting </w:t>
      </w:r>
      <w:r w:rsidR="00BC35DC">
        <w:rPr>
          <w:lang w:val="en-US"/>
        </w:rPr>
        <w:t xml:space="preserve">tool </w:t>
      </w:r>
      <w:r>
        <w:rPr>
          <w:lang w:val="en-US"/>
        </w:rPr>
        <w:t>to help</w:t>
      </w:r>
      <w:r w:rsidR="00BC35DC">
        <w:rPr>
          <w:lang w:val="en-US"/>
        </w:rPr>
        <w:t xml:space="preserve"> </w:t>
      </w:r>
      <w:r>
        <w:rPr>
          <w:lang w:val="en-US"/>
        </w:rPr>
        <w:t xml:space="preserve">UCA attract </w:t>
      </w:r>
      <w:r w:rsidR="00BA1CDF">
        <w:rPr>
          <w:lang w:val="en-US"/>
        </w:rPr>
        <w:t xml:space="preserve">outstanding </w:t>
      </w:r>
      <w:r>
        <w:rPr>
          <w:lang w:val="en-US"/>
        </w:rPr>
        <w:t xml:space="preserve">students entering doctoral programs. Current students </w:t>
      </w:r>
      <w:r w:rsidR="00B41009">
        <w:rPr>
          <w:lang w:val="en-US"/>
        </w:rPr>
        <w:t xml:space="preserve">already </w:t>
      </w:r>
      <w:r>
        <w:rPr>
          <w:lang w:val="en-US"/>
        </w:rPr>
        <w:t xml:space="preserve">in one of the </w:t>
      </w:r>
      <w:r w:rsidR="00AF25FA">
        <w:rPr>
          <w:lang w:val="en-US"/>
        </w:rPr>
        <w:t xml:space="preserve">UCA </w:t>
      </w:r>
      <w:r>
        <w:rPr>
          <w:lang w:val="en-US"/>
        </w:rPr>
        <w:t>member</w:t>
      </w:r>
      <w:r w:rsidR="00AF25FA">
        <w:rPr>
          <w:lang w:val="en-US"/>
        </w:rPr>
        <w:t xml:space="preserve"> institution</w:t>
      </w:r>
      <w:r>
        <w:rPr>
          <w:lang w:val="en-US"/>
        </w:rPr>
        <w:t xml:space="preserve">s will therefore </w:t>
      </w:r>
      <w:r w:rsidRPr="00197828">
        <w:rPr>
          <w:lang w:val="en-US"/>
        </w:rPr>
        <w:t xml:space="preserve">receive lower priority than students </w:t>
      </w:r>
      <w:r>
        <w:rPr>
          <w:lang w:val="en-US"/>
        </w:rPr>
        <w:t>graduating</w:t>
      </w:r>
      <w:r w:rsidRPr="00197828">
        <w:rPr>
          <w:lang w:val="en-US"/>
        </w:rPr>
        <w:t xml:space="preserve"> from other institutions.</w:t>
      </w:r>
    </w:p>
    <w:p w:rsidR="00F31E26" w:rsidRDefault="00F31E26" w:rsidP="00BA1CDF">
      <w:pPr>
        <w:jc w:val="both"/>
        <w:rPr>
          <w:lang w:val="en-US"/>
        </w:rPr>
      </w:pPr>
      <w:r>
        <w:rPr>
          <w:lang w:val="en-US"/>
        </w:rPr>
        <w:t xml:space="preserve">Applicants </w:t>
      </w:r>
      <w:r w:rsidR="0076480C">
        <w:rPr>
          <w:lang w:val="en-US"/>
        </w:rPr>
        <w:t xml:space="preserve">may </w:t>
      </w:r>
      <w:r>
        <w:rPr>
          <w:lang w:val="en-US"/>
        </w:rPr>
        <w:t>have received a Master</w:t>
      </w:r>
      <w:r w:rsidR="00745147">
        <w:rPr>
          <w:lang w:val="en-US"/>
        </w:rPr>
        <w:t>’s</w:t>
      </w:r>
      <w:r>
        <w:rPr>
          <w:lang w:val="en-US"/>
        </w:rPr>
        <w:t xml:space="preserve"> degree</w:t>
      </w:r>
      <w:r w:rsidR="00745147">
        <w:rPr>
          <w:lang w:val="en-US"/>
        </w:rPr>
        <w:t>,</w:t>
      </w:r>
      <w:r>
        <w:rPr>
          <w:lang w:val="en-US"/>
        </w:rPr>
        <w:t xml:space="preserve"> </w:t>
      </w:r>
      <w:r w:rsidR="00E12E0F">
        <w:rPr>
          <w:lang w:val="en-US"/>
        </w:rPr>
        <w:t xml:space="preserve">but should </w:t>
      </w:r>
      <w:r>
        <w:rPr>
          <w:lang w:val="en-US"/>
        </w:rPr>
        <w:t>not</w:t>
      </w:r>
      <w:r w:rsidR="00E12E0F">
        <w:rPr>
          <w:lang w:val="en-US"/>
        </w:rPr>
        <w:t xml:space="preserve"> have</w:t>
      </w:r>
      <w:r>
        <w:rPr>
          <w:lang w:val="en-US"/>
        </w:rPr>
        <w:t xml:space="preserve"> yet </w:t>
      </w:r>
      <w:r w:rsidR="00E12E0F">
        <w:rPr>
          <w:lang w:val="en-US"/>
        </w:rPr>
        <w:t xml:space="preserve">been </w:t>
      </w:r>
      <w:r>
        <w:rPr>
          <w:lang w:val="en-US"/>
        </w:rPr>
        <w:t>awarded a doctoral degree</w:t>
      </w:r>
      <w:r w:rsidR="00745147">
        <w:rPr>
          <w:lang w:val="en-US"/>
        </w:rPr>
        <w:t xml:space="preserve">. </w:t>
      </w:r>
      <w:r w:rsidR="00BA1CDF">
        <w:rPr>
          <w:lang w:val="en-US"/>
        </w:rPr>
        <w:t>S</w:t>
      </w:r>
      <w:r w:rsidR="00745147">
        <w:rPr>
          <w:lang w:val="en-US"/>
        </w:rPr>
        <w:t xml:space="preserve">tudents who have not </w:t>
      </w:r>
      <w:r w:rsidR="0094397A">
        <w:rPr>
          <w:lang w:val="en-US"/>
        </w:rPr>
        <w:t xml:space="preserve">yet </w:t>
      </w:r>
      <w:r w:rsidR="00745147">
        <w:rPr>
          <w:lang w:val="en-US"/>
        </w:rPr>
        <w:t xml:space="preserve">completed </w:t>
      </w:r>
      <w:r w:rsidR="000D0BBB">
        <w:rPr>
          <w:lang w:val="en-US"/>
        </w:rPr>
        <w:t>their</w:t>
      </w:r>
      <w:r w:rsidR="00745147">
        <w:rPr>
          <w:lang w:val="en-US"/>
        </w:rPr>
        <w:t xml:space="preserve"> Master’s degree</w:t>
      </w:r>
      <w:r w:rsidR="000D0BBB">
        <w:rPr>
          <w:lang w:val="en-US"/>
        </w:rPr>
        <w:t xml:space="preserve"> by the application deadline</w:t>
      </w:r>
      <w:r w:rsidR="00745147">
        <w:rPr>
          <w:lang w:val="en-US"/>
        </w:rPr>
        <w:t xml:space="preserve"> but who may nevertheless be ready for a Ph.D. program</w:t>
      </w:r>
      <w:r w:rsidR="00DA5AB4">
        <w:rPr>
          <w:lang w:val="en-US"/>
        </w:rPr>
        <w:t xml:space="preserve"> — </w:t>
      </w:r>
      <w:r w:rsidR="00745147">
        <w:rPr>
          <w:lang w:val="en-US"/>
        </w:rPr>
        <w:t>as attested to</w:t>
      </w:r>
      <w:r w:rsidR="001A7596">
        <w:rPr>
          <w:lang w:val="en-US"/>
        </w:rPr>
        <w:t>, for example,</w:t>
      </w:r>
      <w:r w:rsidR="00745147">
        <w:rPr>
          <w:lang w:val="en-US"/>
        </w:rPr>
        <w:t xml:space="preserve"> by the completion of significant undergraduate</w:t>
      </w:r>
      <w:r w:rsidR="000D223C">
        <w:rPr>
          <w:lang w:val="en-US"/>
        </w:rPr>
        <w:t xml:space="preserve"> or master’s level</w:t>
      </w:r>
      <w:r w:rsidR="00745147">
        <w:rPr>
          <w:lang w:val="en-US"/>
        </w:rPr>
        <w:t xml:space="preserve"> research</w:t>
      </w:r>
      <w:r w:rsidR="00DA5AB4">
        <w:rPr>
          <w:lang w:val="en-US"/>
        </w:rPr>
        <w:t xml:space="preserve"> </w:t>
      </w:r>
      <w:r w:rsidR="00745147">
        <w:rPr>
          <w:lang w:val="en-US"/>
        </w:rPr>
        <w:t>—</w:t>
      </w:r>
      <w:r w:rsidR="00DA5AB4">
        <w:rPr>
          <w:lang w:val="en-US"/>
        </w:rPr>
        <w:t xml:space="preserve"> </w:t>
      </w:r>
      <w:r w:rsidR="00745147">
        <w:rPr>
          <w:lang w:val="en-US"/>
        </w:rPr>
        <w:t xml:space="preserve">may also </w:t>
      </w:r>
      <w:r w:rsidR="009B51B6">
        <w:rPr>
          <w:lang w:val="en-US"/>
        </w:rPr>
        <w:t>apply</w:t>
      </w:r>
      <w:r w:rsidR="001A7596">
        <w:rPr>
          <w:lang w:val="en-US"/>
        </w:rPr>
        <w:t xml:space="preserve"> (see below)</w:t>
      </w:r>
      <w:r>
        <w:rPr>
          <w:lang w:val="en-US"/>
        </w:rPr>
        <w:t>.</w:t>
      </w:r>
      <w:r w:rsidR="0076480C">
        <w:rPr>
          <w:lang w:val="en-US"/>
        </w:rPr>
        <w:t xml:space="preserve"> They </w:t>
      </w:r>
      <w:r w:rsidR="000D223C">
        <w:rPr>
          <w:lang w:val="en-US"/>
        </w:rPr>
        <w:t xml:space="preserve">would be eligible to receive </w:t>
      </w:r>
      <w:r w:rsidR="0076480C">
        <w:rPr>
          <w:lang w:val="en-US"/>
        </w:rPr>
        <w:t>a doctoral program of excellence fellowship</w:t>
      </w:r>
      <w:r w:rsidR="00F9461F">
        <w:rPr>
          <w:lang w:val="en-US"/>
        </w:rPr>
        <w:t xml:space="preserve"> only</w:t>
      </w:r>
      <w:r w:rsidR="0076480C">
        <w:rPr>
          <w:lang w:val="en-US"/>
        </w:rPr>
        <w:t xml:space="preserve"> after prov</w:t>
      </w:r>
      <w:r w:rsidR="00B41009">
        <w:rPr>
          <w:lang w:val="en-US"/>
        </w:rPr>
        <w:t>ing that</w:t>
      </w:r>
      <w:r w:rsidR="0076480C">
        <w:rPr>
          <w:lang w:val="en-US"/>
        </w:rPr>
        <w:t xml:space="preserve"> they </w:t>
      </w:r>
      <w:r w:rsidR="00B41009">
        <w:rPr>
          <w:lang w:val="en-US"/>
        </w:rPr>
        <w:t xml:space="preserve">have </w:t>
      </w:r>
      <w:r w:rsidR="006E6CBC">
        <w:rPr>
          <w:lang w:val="en-US"/>
        </w:rPr>
        <w:t>complete</w:t>
      </w:r>
      <w:r w:rsidR="00B41009">
        <w:rPr>
          <w:lang w:val="en-US"/>
        </w:rPr>
        <w:t>d</w:t>
      </w:r>
      <w:r w:rsidR="0076480C">
        <w:rPr>
          <w:lang w:val="en-US"/>
        </w:rPr>
        <w:t xml:space="preserve"> their master</w:t>
      </w:r>
      <w:r w:rsidR="000D223C">
        <w:rPr>
          <w:lang w:val="en-US"/>
        </w:rPr>
        <w:t>’s</w:t>
      </w:r>
      <w:r w:rsidR="0076480C">
        <w:rPr>
          <w:lang w:val="en-US"/>
        </w:rPr>
        <w:t xml:space="preserve"> </w:t>
      </w:r>
      <w:r w:rsidR="000D0BBB">
        <w:rPr>
          <w:lang w:val="en-US"/>
        </w:rPr>
        <w:t>degree</w:t>
      </w:r>
      <w:r w:rsidR="0076480C">
        <w:rPr>
          <w:lang w:val="en-US"/>
        </w:rPr>
        <w:t>.</w:t>
      </w:r>
    </w:p>
    <w:p w:rsidR="00FF11E0" w:rsidRDefault="00FF11E0" w:rsidP="00BA1CDF">
      <w:pPr>
        <w:jc w:val="both"/>
        <w:rPr>
          <w:lang w:val="en-US"/>
        </w:rPr>
      </w:pPr>
      <w:r w:rsidRPr="00FF11E0">
        <w:rPr>
          <w:lang w:val="en-US"/>
        </w:rPr>
        <w:t xml:space="preserve">Applicants who have </w:t>
      </w:r>
      <w:r w:rsidR="00AF25FA">
        <w:rPr>
          <w:lang w:val="en-US"/>
        </w:rPr>
        <w:t>previously</w:t>
      </w:r>
      <w:r w:rsidR="00AF25FA" w:rsidRPr="00FF11E0">
        <w:rPr>
          <w:lang w:val="en-US"/>
        </w:rPr>
        <w:t xml:space="preserve"> </w:t>
      </w:r>
      <w:r w:rsidRPr="00FF11E0">
        <w:rPr>
          <w:lang w:val="en-US"/>
        </w:rPr>
        <w:t xml:space="preserve">been considered but </w:t>
      </w:r>
      <w:r w:rsidR="00AF25FA">
        <w:rPr>
          <w:lang w:val="en-US"/>
        </w:rPr>
        <w:t>who</w:t>
      </w:r>
      <w:r w:rsidR="00AF25FA" w:rsidRPr="00FF11E0">
        <w:rPr>
          <w:lang w:val="en-US"/>
        </w:rPr>
        <w:t xml:space="preserve"> </w:t>
      </w:r>
      <w:r w:rsidRPr="00FF11E0">
        <w:rPr>
          <w:lang w:val="en-US"/>
        </w:rPr>
        <w:t xml:space="preserve">received a grade </w:t>
      </w:r>
      <w:r w:rsidR="00AF25FA">
        <w:rPr>
          <w:lang w:val="en-US"/>
        </w:rPr>
        <w:t xml:space="preserve">of </w:t>
      </w:r>
      <w:r w:rsidRPr="00FF11E0">
        <w:rPr>
          <w:lang w:val="en-US"/>
        </w:rPr>
        <w:t xml:space="preserve">B or C during the selection process are not allowed to </w:t>
      </w:r>
      <w:r w:rsidR="00B41009">
        <w:rPr>
          <w:lang w:val="en-US"/>
        </w:rPr>
        <w:t>re-</w:t>
      </w:r>
      <w:r w:rsidRPr="00FF11E0">
        <w:rPr>
          <w:lang w:val="en-US"/>
        </w:rPr>
        <w:t xml:space="preserve">apply </w:t>
      </w:r>
      <w:r w:rsidR="00B41009">
        <w:rPr>
          <w:lang w:val="en-US"/>
        </w:rPr>
        <w:t xml:space="preserve">in </w:t>
      </w:r>
      <w:r w:rsidR="00254AC4">
        <w:rPr>
          <w:lang w:val="en-US"/>
        </w:rPr>
        <w:t xml:space="preserve">the </w:t>
      </w:r>
      <w:r w:rsidR="00B41009">
        <w:rPr>
          <w:lang w:val="en-US"/>
        </w:rPr>
        <w:t xml:space="preserve">subsequent </w:t>
      </w:r>
      <w:r w:rsidR="00254AC4">
        <w:rPr>
          <w:lang w:val="en-US"/>
        </w:rPr>
        <w:t>session.</w:t>
      </w:r>
      <w:r w:rsidRPr="00FF11E0">
        <w:rPr>
          <w:lang w:val="en-US"/>
        </w:rPr>
        <w:t xml:space="preserve"> </w:t>
      </w:r>
    </w:p>
    <w:p w:rsidR="00BA1CDF" w:rsidRPr="00FF11E0" w:rsidRDefault="00BA1CDF" w:rsidP="00BA1CDF">
      <w:pPr>
        <w:jc w:val="both"/>
        <w:rPr>
          <w:lang w:val="en-US"/>
        </w:rPr>
      </w:pPr>
      <w:r>
        <w:rPr>
          <w:lang w:val="en-US"/>
        </w:rPr>
        <w:t xml:space="preserve">A potential supervisor can only support one candidate. A candidate </w:t>
      </w:r>
      <w:r w:rsidR="00B41009">
        <w:rPr>
          <w:lang w:val="en-US"/>
        </w:rPr>
        <w:t xml:space="preserve">may </w:t>
      </w:r>
      <w:r w:rsidR="00F9461F">
        <w:rPr>
          <w:lang w:val="en-US"/>
        </w:rPr>
        <w:t xml:space="preserve">only </w:t>
      </w:r>
      <w:r>
        <w:rPr>
          <w:lang w:val="en-US"/>
        </w:rPr>
        <w:t xml:space="preserve">apply with one research project and one supervisor. </w:t>
      </w:r>
    </w:p>
    <w:p w:rsidR="00FF11E0" w:rsidRDefault="006E08AD" w:rsidP="00BA1CDF">
      <w:pPr>
        <w:jc w:val="both"/>
        <w:rPr>
          <w:lang w:val="en-US"/>
        </w:rPr>
      </w:pPr>
      <w:r w:rsidRPr="006E08AD">
        <w:rPr>
          <w:lang w:val="en-US"/>
        </w:rPr>
        <w:t xml:space="preserve">Research projects </w:t>
      </w:r>
      <w:r w:rsidR="00745147">
        <w:rPr>
          <w:lang w:val="en-US"/>
        </w:rPr>
        <w:t>must</w:t>
      </w:r>
      <w:r w:rsidR="00745147" w:rsidRPr="006E08AD">
        <w:rPr>
          <w:lang w:val="en-US"/>
        </w:rPr>
        <w:t xml:space="preserve"> </w:t>
      </w:r>
      <w:r w:rsidRPr="006E08AD">
        <w:rPr>
          <w:lang w:val="en-US"/>
        </w:rPr>
        <w:t xml:space="preserve">follow French and European regulations on ethics issues </w:t>
      </w:r>
      <w:r w:rsidR="00B41009">
        <w:rPr>
          <w:lang w:val="en-US"/>
        </w:rPr>
        <w:t xml:space="preserve">in order </w:t>
      </w:r>
      <w:r>
        <w:rPr>
          <w:lang w:val="en-US"/>
        </w:rPr>
        <w:t xml:space="preserve">to be </w:t>
      </w:r>
      <w:r w:rsidRPr="006E08AD">
        <w:rPr>
          <w:lang w:val="en-US"/>
        </w:rPr>
        <w:t xml:space="preserve">eligible for funding. </w:t>
      </w:r>
      <w:r w:rsidR="00B41009">
        <w:rPr>
          <w:lang w:val="en-US"/>
        </w:rPr>
        <w:t>In particular</w:t>
      </w:r>
      <w:r w:rsidRPr="006E08AD">
        <w:rPr>
          <w:lang w:val="en-US"/>
        </w:rPr>
        <w:t xml:space="preserve">, projects involving activities </w:t>
      </w:r>
      <w:r w:rsidR="00411B5C" w:rsidRPr="006E08AD">
        <w:rPr>
          <w:lang w:val="en-US"/>
        </w:rPr>
        <w:t>aim</w:t>
      </w:r>
      <w:r w:rsidR="00411B5C">
        <w:rPr>
          <w:lang w:val="en-US"/>
        </w:rPr>
        <w:t>ed</w:t>
      </w:r>
      <w:r w:rsidR="00411B5C" w:rsidRPr="006E08AD">
        <w:rPr>
          <w:lang w:val="en-US"/>
        </w:rPr>
        <w:t xml:space="preserve"> </w:t>
      </w:r>
      <w:r w:rsidRPr="006E08AD">
        <w:rPr>
          <w:lang w:val="en-US"/>
        </w:rPr>
        <w:t xml:space="preserve">at human cloning for reproductive purposes, or intended to modify human genetics in a heritable manner, or </w:t>
      </w:r>
      <w:r w:rsidR="00411B5C" w:rsidRPr="006E08AD">
        <w:rPr>
          <w:lang w:val="en-US"/>
        </w:rPr>
        <w:t>aim</w:t>
      </w:r>
      <w:r w:rsidR="00411B5C">
        <w:rPr>
          <w:lang w:val="en-US"/>
        </w:rPr>
        <w:t>ed</w:t>
      </w:r>
      <w:r w:rsidR="00411B5C" w:rsidRPr="006E08AD">
        <w:rPr>
          <w:lang w:val="en-US"/>
        </w:rPr>
        <w:t xml:space="preserve"> </w:t>
      </w:r>
      <w:r w:rsidRPr="006E08AD">
        <w:rPr>
          <w:lang w:val="en-US"/>
        </w:rPr>
        <w:t>at creating human embryos fo</w:t>
      </w:r>
      <w:r>
        <w:rPr>
          <w:lang w:val="en-US"/>
        </w:rPr>
        <w:t xml:space="preserve">r the sole purpose of research, </w:t>
      </w:r>
      <w:r w:rsidRPr="006E08AD">
        <w:rPr>
          <w:lang w:val="en-US"/>
        </w:rPr>
        <w:t xml:space="preserve">cannot be funded. All applications </w:t>
      </w:r>
      <w:r w:rsidRPr="006E08AD">
        <w:rPr>
          <w:lang w:val="en-US"/>
        </w:rPr>
        <w:lastRenderedPageBreak/>
        <w:t>involving other ethic</w:t>
      </w:r>
      <w:r w:rsidR="00986A8D">
        <w:rPr>
          <w:lang w:val="en-US"/>
        </w:rPr>
        <w:t>al</w:t>
      </w:r>
      <w:r w:rsidRPr="006E08AD">
        <w:rPr>
          <w:lang w:val="en-US"/>
        </w:rPr>
        <w:t xml:space="preserve"> issues will be required to declare </w:t>
      </w:r>
      <w:r w:rsidR="00986A8D">
        <w:rPr>
          <w:lang w:val="en-US"/>
        </w:rPr>
        <w:t>them</w:t>
      </w:r>
      <w:r w:rsidR="00986A8D" w:rsidRPr="006E08AD">
        <w:rPr>
          <w:lang w:val="en-US"/>
        </w:rPr>
        <w:t xml:space="preserve"> </w:t>
      </w:r>
      <w:r w:rsidRPr="006E08AD">
        <w:rPr>
          <w:lang w:val="en-US"/>
        </w:rPr>
        <w:t>and to provide additional information and documentation.</w:t>
      </w:r>
    </w:p>
    <w:p w:rsidR="00F31E26" w:rsidRDefault="00F31E26" w:rsidP="00BA1CDF">
      <w:pPr>
        <w:jc w:val="both"/>
        <w:rPr>
          <w:lang w:val="en-US"/>
        </w:rPr>
      </w:pPr>
    </w:p>
    <w:p w:rsidR="00E83816" w:rsidRDefault="00E83816" w:rsidP="00BA1CDF">
      <w:pPr>
        <w:jc w:val="both"/>
        <w:rPr>
          <w:lang w:val="en-US"/>
        </w:rPr>
      </w:pPr>
      <w:r>
        <w:rPr>
          <w:b/>
          <w:lang w:val="en-US"/>
        </w:rPr>
        <w:t>Evaluation criteria</w:t>
      </w:r>
    </w:p>
    <w:p w:rsidR="00E83816" w:rsidRPr="00E83816" w:rsidRDefault="00E83816" w:rsidP="00BA1CDF">
      <w:pPr>
        <w:jc w:val="both"/>
        <w:rPr>
          <w:lang w:val="en-US"/>
        </w:rPr>
      </w:pPr>
      <w:r w:rsidRPr="00E83816">
        <w:rPr>
          <w:lang w:val="en-US"/>
        </w:rPr>
        <w:t xml:space="preserve">The principles used in the selection process </w:t>
      </w:r>
      <w:r w:rsidR="00986A8D">
        <w:rPr>
          <w:lang w:val="en-US"/>
        </w:rPr>
        <w:t xml:space="preserve">will </w:t>
      </w:r>
      <w:r w:rsidR="00A138AD">
        <w:rPr>
          <w:lang w:val="en-US"/>
        </w:rPr>
        <w:t>rest</w:t>
      </w:r>
      <w:r w:rsidR="00A138AD" w:rsidRPr="00E83816">
        <w:rPr>
          <w:lang w:val="en-US"/>
        </w:rPr>
        <w:t xml:space="preserve"> </w:t>
      </w:r>
      <w:r w:rsidRPr="00E83816">
        <w:rPr>
          <w:lang w:val="en-US"/>
        </w:rPr>
        <w:t>on three pillars: the applicant</w:t>
      </w:r>
      <w:r w:rsidR="00986A8D">
        <w:rPr>
          <w:lang w:val="en-US"/>
        </w:rPr>
        <w:t>’s academic</w:t>
      </w:r>
      <w:r w:rsidRPr="00E83816">
        <w:rPr>
          <w:lang w:val="en-US"/>
        </w:rPr>
        <w:t xml:space="preserve"> excellence, the quality of the proposed research, and the involvement and merit of the supervising team. These cr</w:t>
      </w:r>
      <w:r>
        <w:rPr>
          <w:lang w:val="en-US"/>
        </w:rPr>
        <w:t>iteria are specified and organiz</w:t>
      </w:r>
      <w:r w:rsidRPr="00E83816">
        <w:rPr>
          <w:lang w:val="en-US"/>
        </w:rPr>
        <w:t xml:space="preserve">ed according to the following items: </w:t>
      </w:r>
    </w:p>
    <w:p w:rsidR="00E83816" w:rsidRPr="00E83816" w:rsidRDefault="00E83816" w:rsidP="00BA1CDF">
      <w:pPr>
        <w:spacing w:before="120"/>
        <w:jc w:val="both"/>
        <w:rPr>
          <w:lang w:val="en-US"/>
        </w:rPr>
      </w:pPr>
      <w:r w:rsidRPr="00E83816">
        <w:rPr>
          <w:bCs/>
          <w:i/>
          <w:iCs/>
          <w:lang w:val="en-US"/>
        </w:rPr>
        <w:t xml:space="preserve">Criterion 1: Excellence of the applicant </w:t>
      </w:r>
    </w:p>
    <w:p w:rsidR="00E83816" w:rsidRPr="00E83816" w:rsidRDefault="00E83816" w:rsidP="00BA1CDF">
      <w:pPr>
        <w:jc w:val="both"/>
        <w:rPr>
          <w:lang w:val="en-US"/>
        </w:rPr>
      </w:pPr>
      <w:r w:rsidRPr="00E83816">
        <w:rPr>
          <w:lang w:val="en-US"/>
        </w:rPr>
        <w:t xml:space="preserve">-  Quality of the academic curriculum and records </w:t>
      </w:r>
      <w:r w:rsidRPr="00E83816">
        <w:rPr>
          <w:rFonts w:ascii="MS Mincho" w:eastAsia="MS Mincho" w:hAnsi="MS Mincho" w:cs="MS Mincho"/>
          <w:lang w:val="en-US"/>
        </w:rPr>
        <w:t> </w:t>
      </w:r>
    </w:p>
    <w:p w:rsidR="00E83816" w:rsidRPr="00E83816" w:rsidRDefault="00E83816" w:rsidP="00BA1CDF">
      <w:pPr>
        <w:jc w:val="both"/>
        <w:rPr>
          <w:lang w:val="en-US"/>
        </w:rPr>
      </w:pPr>
      <w:r w:rsidRPr="00E83816">
        <w:rPr>
          <w:lang w:val="en-US"/>
        </w:rPr>
        <w:t>-  Mobility experience (disciplinary, professional</w:t>
      </w:r>
      <w:r w:rsidR="001A7596">
        <w:rPr>
          <w:lang w:val="en-US"/>
        </w:rPr>
        <w:t>,</w:t>
      </w:r>
      <w:r w:rsidRPr="00E83816">
        <w:rPr>
          <w:lang w:val="en-US"/>
        </w:rPr>
        <w:t xml:space="preserve"> or geographic) </w:t>
      </w:r>
      <w:r w:rsidRPr="00E83816">
        <w:rPr>
          <w:rFonts w:ascii="MS Mincho" w:eastAsia="MS Mincho" w:hAnsi="MS Mincho" w:cs="MS Mincho"/>
          <w:lang w:val="en-US"/>
        </w:rPr>
        <w:t> </w:t>
      </w:r>
    </w:p>
    <w:p w:rsidR="00E83816" w:rsidRPr="00E83816" w:rsidRDefault="00E83816" w:rsidP="00BA1CDF">
      <w:pPr>
        <w:jc w:val="both"/>
        <w:rPr>
          <w:lang w:val="en-US"/>
        </w:rPr>
      </w:pPr>
      <w:r w:rsidRPr="00E83816">
        <w:rPr>
          <w:lang w:val="en-US"/>
        </w:rPr>
        <w:t xml:space="preserve">-  Motivation for an inter-disciplinary and inter-sectoral </w:t>
      </w:r>
      <w:r w:rsidR="001A7596">
        <w:rPr>
          <w:lang w:val="en-US"/>
        </w:rPr>
        <w:t xml:space="preserve">research </w:t>
      </w:r>
      <w:r w:rsidRPr="00E83816">
        <w:rPr>
          <w:lang w:val="en-US"/>
        </w:rPr>
        <w:t xml:space="preserve">program </w:t>
      </w:r>
    </w:p>
    <w:p w:rsidR="00E83816" w:rsidRDefault="00E83816" w:rsidP="00BA1CDF">
      <w:pPr>
        <w:jc w:val="both"/>
        <w:rPr>
          <w:lang w:val="en-US"/>
        </w:rPr>
      </w:pPr>
      <w:r w:rsidRPr="00E83816">
        <w:rPr>
          <w:lang w:val="en-US"/>
        </w:rPr>
        <w:t xml:space="preserve">-  Creative and </w:t>
      </w:r>
      <w:r w:rsidR="00AC6F6C" w:rsidRPr="00E83816">
        <w:rPr>
          <w:lang w:val="en-US"/>
        </w:rPr>
        <w:t>innovati</w:t>
      </w:r>
      <w:r w:rsidR="00AC6F6C">
        <w:rPr>
          <w:lang w:val="en-US"/>
        </w:rPr>
        <w:t>ve</w:t>
      </w:r>
      <w:r w:rsidR="00AC6F6C" w:rsidRPr="00E83816">
        <w:rPr>
          <w:lang w:val="en-US"/>
        </w:rPr>
        <w:t xml:space="preserve"> </w:t>
      </w:r>
      <w:r w:rsidRPr="00E83816">
        <w:rPr>
          <w:lang w:val="en-US"/>
        </w:rPr>
        <w:t xml:space="preserve">potential, scientific </w:t>
      </w:r>
      <w:r w:rsidR="00FB1A5F">
        <w:rPr>
          <w:lang w:val="en-US"/>
        </w:rPr>
        <w:t>independance</w:t>
      </w:r>
      <w:r w:rsidRPr="00E83816">
        <w:rPr>
          <w:rFonts w:ascii="MS Mincho" w:eastAsia="MS Mincho" w:hAnsi="MS Mincho" w:cs="MS Mincho"/>
          <w:lang w:val="en-US"/>
        </w:rPr>
        <w:t> </w:t>
      </w:r>
    </w:p>
    <w:p w:rsidR="00E83816" w:rsidRPr="00E83816" w:rsidRDefault="00E83816" w:rsidP="00BA1CDF">
      <w:pPr>
        <w:spacing w:before="120"/>
        <w:jc w:val="both"/>
        <w:rPr>
          <w:i/>
          <w:lang w:val="en-US"/>
        </w:rPr>
      </w:pPr>
      <w:r w:rsidRPr="00E83816">
        <w:rPr>
          <w:bCs/>
          <w:i/>
          <w:iCs/>
          <w:lang w:val="en-US"/>
        </w:rPr>
        <w:t xml:space="preserve">Criterion 2: Quality of the proposed research </w:t>
      </w:r>
      <w:r w:rsidRPr="00E83816">
        <w:rPr>
          <w:rFonts w:ascii="MS Mincho" w:eastAsia="MS Mincho" w:hAnsi="MS Mincho" w:cs="MS Mincho"/>
          <w:i/>
          <w:lang w:val="en-US"/>
        </w:rPr>
        <w:t> </w:t>
      </w:r>
    </w:p>
    <w:p w:rsidR="00E83816" w:rsidRPr="00E83816" w:rsidRDefault="00E83816" w:rsidP="00BA1CDF">
      <w:pPr>
        <w:jc w:val="both"/>
        <w:rPr>
          <w:lang w:val="en-US"/>
        </w:rPr>
      </w:pPr>
      <w:r w:rsidRPr="00E83816">
        <w:rPr>
          <w:lang w:val="en-US"/>
        </w:rPr>
        <w:t xml:space="preserve">-  Originality of the research subject </w:t>
      </w:r>
      <w:r w:rsidRPr="00E83816">
        <w:rPr>
          <w:rFonts w:ascii="MS Mincho" w:eastAsia="MS Mincho" w:hAnsi="MS Mincho" w:cs="MS Mincho"/>
          <w:lang w:val="en-US"/>
        </w:rPr>
        <w:t> </w:t>
      </w:r>
    </w:p>
    <w:p w:rsidR="00E83816" w:rsidRPr="00E83816" w:rsidRDefault="00E83816" w:rsidP="00BA1CDF">
      <w:pPr>
        <w:jc w:val="both"/>
        <w:rPr>
          <w:lang w:val="en-US"/>
        </w:rPr>
      </w:pPr>
      <w:r w:rsidRPr="00E83816">
        <w:rPr>
          <w:lang w:val="en-US"/>
        </w:rPr>
        <w:t xml:space="preserve">-  Added-value brought by the early-stage researcher to the project </w:t>
      </w:r>
      <w:r w:rsidRPr="00E83816">
        <w:rPr>
          <w:rFonts w:ascii="MS Mincho" w:eastAsia="MS Mincho" w:hAnsi="MS Mincho" w:cs="MS Mincho"/>
          <w:lang w:val="en-US"/>
        </w:rPr>
        <w:t> </w:t>
      </w:r>
    </w:p>
    <w:p w:rsidR="007B75C0" w:rsidRDefault="00E83816" w:rsidP="00BA1CDF">
      <w:pPr>
        <w:jc w:val="both"/>
        <w:rPr>
          <w:rFonts w:ascii="MS Mincho" w:eastAsia="MS Mincho" w:hAnsi="MS Mincho" w:cs="MS Mincho"/>
          <w:lang w:val="en-US"/>
        </w:rPr>
      </w:pPr>
      <w:r w:rsidRPr="00E83816">
        <w:rPr>
          <w:lang w:val="en-US"/>
        </w:rPr>
        <w:t xml:space="preserve">-  Innovative nature of the proposed methodology </w:t>
      </w:r>
      <w:r w:rsidRPr="00E83816">
        <w:rPr>
          <w:rFonts w:ascii="MS Mincho" w:eastAsia="MS Mincho" w:hAnsi="MS Mincho" w:cs="MS Mincho"/>
          <w:lang w:val="en-US"/>
        </w:rPr>
        <w:t> </w:t>
      </w:r>
    </w:p>
    <w:p w:rsidR="00E83816" w:rsidRPr="00E83816" w:rsidRDefault="00E83816" w:rsidP="00BA1CDF">
      <w:pPr>
        <w:jc w:val="both"/>
        <w:rPr>
          <w:lang w:val="en-US"/>
        </w:rPr>
      </w:pPr>
      <w:r w:rsidRPr="00E83816">
        <w:rPr>
          <w:lang w:val="en-US"/>
        </w:rPr>
        <w:t xml:space="preserve">- Coherence of the work plan, feasibility </w:t>
      </w:r>
      <w:r w:rsidRPr="00E83816">
        <w:rPr>
          <w:rFonts w:ascii="MS Mincho" w:eastAsia="MS Mincho" w:hAnsi="MS Mincho" w:cs="MS Mincho"/>
          <w:lang w:val="en-US"/>
        </w:rPr>
        <w:t> </w:t>
      </w:r>
    </w:p>
    <w:p w:rsidR="00E83816" w:rsidRPr="00E83816" w:rsidRDefault="00E83816" w:rsidP="00BA1CDF">
      <w:pPr>
        <w:spacing w:before="120"/>
        <w:jc w:val="both"/>
        <w:rPr>
          <w:bCs/>
          <w:i/>
          <w:iCs/>
          <w:lang w:val="en-US"/>
        </w:rPr>
      </w:pPr>
      <w:r w:rsidRPr="00E83816">
        <w:rPr>
          <w:bCs/>
          <w:i/>
          <w:iCs/>
          <w:lang w:val="en-US"/>
        </w:rPr>
        <w:t>Criterion 3: Supervision and working environment</w:t>
      </w:r>
    </w:p>
    <w:p w:rsidR="00E83816" w:rsidRPr="00E83816" w:rsidRDefault="00E83816" w:rsidP="00BA1CDF">
      <w:pPr>
        <w:jc w:val="both"/>
        <w:rPr>
          <w:lang w:val="en-US"/>
        </w:rPr>
      </w:pPr>
      <w:r w:rsidRPr="00E83816">
        <w:rPr>
          <w:lang w:val="en-US"/>
        </w:rPr>
        <w:t xml:space="preserve">-  Involvement and guidance abilities of the supervisor </w:t>
      </w:r>
      <w:r w:rsidRPr="00E83816">
        <w:rPr>
          <w:rFonts w:ascii="MS Mincho" w:eastAsia="MS Mincho" w:hAnsi="MS Mincho" w:cs="MS Mincho"/>
          <w:lang w:val="en-US"/>
        </w:rPr>
        <w:t> </w:t>
      </w:r>
    </w:p>
    <w:p w:rsidR="00E83816" w:rsidRDefault="00E83816" w:rsidP="00BA1CDF">
      <w:pPr>
        <w:jc w:val="both"/>
        <w:rPr>
          <w:lang w:val="en-US"/>
        </w:rPr>
      </w:pPr>
      <w:r w:rsidRPr="00E83816">
        <w:rPr>
          <w:lang w:val="en-US"/>
        </w:rPr>
        <w:t xml:space="preserve">-  Scientific excellence and international visibility of the host team </w:t>
      </w:r>
      <w:r w:rsidRPr="00E83816">
        <w:rPr>
          <w:rFonts w:ascii="MS Mincho" w:eastAsia="MS Mincho" w:hAnsi="MS Mincho" w:cs="MS Mincho"/>
          <w:lang w:val="en-US"/>
        </w:rPr>
        <w:t> </w:t>
      </w:r>
    </w:p>
    <w:p w:rsidR="00E83816" w:rsidRPr="00E83816" w:rsidRDefault="00E83816" w:rsidP="00BA1CDF">
      <w:pPr>
        <w:jc w:val="both"/>
        <w:rPr>
          <w:lang w:val="en-US"/>
        </w:rPr>
      </w:pPr>
      <w:r w:rsidRPr="00E83816">
        <w:rPr>
          <w:lang w:val="en-US"/>
        </w:rPr>
        <w:t xml:space="preserve">-  Adequacy of involved means and support from the laboratory </w:t>
      </w:r>
      <w:r w:rsidRPr="00E83816">
        <w:rPr>
          <w:rFonts w:ascii="MS Mincho" w:eastAsia="MS Mincho" w:hAnsi="MS Mincho" w:cs="MS Mincho"/>
          <w:lang w:val="en-US"/>
        </w:rPr>
        <w:t> </w:t>
      </w:r>
    </w:p>
    <w:p w:rsidR="00E83816" w:rsidRPr="00E83816" w:rsidRDefault="00E83816" w:rsidP="00BA1CDF">
      <w:pPr>
        <w:jc w:val="both"/>
        <w:rPr>
          <w:lang w:val="en-US"/>
        </w:rPr>
      </w:pPr>
      <w:r>
        <w:rPr>
          <w:lang w:val="en-US"/>
        </w:rPr>
        <w:t>-  International, interdisciplinary or</w:t>
      </w:r>
      <w:r w:rsidRPr="00E83816">
        <w:rPr>
          <w:lang w:val="en-US"/>
        </w:rPr>
        <w:t xml:space="preserve"> inter-sectoral </w:t>
      </w:r>
      <w:r>
        <w:rPr>
          <w:lang w:val="en-US"/>
        </w:rPr>
        <w:t>environment and possibilities</w:t>
      </w:r>
      <w:r w:rsidRPr="00E83816">
        <w:rPr>
          <w:rFonts w:ascii="MS Mincho" w:eastAsia="MS Mincho" w:hAnsi="MS Mincho" w:cs="MS Mincho"/>
          <w:lang w:val="en-US"/>
        </w:rPr>
        <w:t> </w:t>
      </w:r>
    </w:p>
    <w:p w:rsidR="00F31E26" w:rsidRPr="005B2349" w:rsidRDefault="00F31E26" w:rsidP="00BA1CDF">
      <w:pPr>
        <w:jc w:val="both"/>
        <w:rPr>
          <w:lang w:val="en-US"/>
        </w:rPr>
      </w:pPr>
    </w:p>
    <w:p w:rsidR="00F31E26" w:rsidRPr="005B2349" w:rsidRDefault="00F31E26" w:rsidP="00BA1CDF">
      <w:pPr>
        <w:jc w:val="both"/>
        <w:rPr>
          <w:b/>
          <w:lang w:val="en-US"/>
        </w:rPr>
      </w:pPr>
      <w:r>
        <w:rPr>
          <w:b/>
          <w:lang w:val="en-US"/>
        </w:rPr>
        <w:t>Application material</w:t>
      </w:r>
      <w:r w:rsidR="00B41009">
        <w:rPr>
          <w:b/>
          <w:lang w:val="en-US"/>
        </w:rPr>
        <w:t>s</w:t>
      </w:r>
      <w:r>
        <w:rPr>
          <w:b/>
          <w:lang w:val="en-US"/>
        </w:rPr>
        <w:t xml:space="preserve"> and deadlines</w:t>
      </w:r>
    </w:p>
    <w:p w:rsidR="006E08AD" w:rsidRPr="00A86F40" w:rsidRDefault="00B41009" w:rsidP="00BA1CDF">
      <w:pPr>
        <w:jc w:val="both"/>
        <w:rPr>
          <w:color w:val="FF0000"/>
          <w:lang w:val="en-US"/>
        </w:rPr>
      </w:pPr>
      <w:r>
        <w:rPr>
          <w:lang w:val="en-US"/>
        </w:rPr>
        <w:t>A</w:t>
      </w:r>
      <w:r w:rsidR="006E08AD" w:rsidRPr="006E08AD">
        <w:rPr>
          <w:lang w:val="en-US"/>
        </w:rPr>
        <w:t>pplicants are expected</w:t>
      </w:r>
      <w:r w:rsidR="00602909">
        <w:rPr>
          <w:lang w:val="en-US"/>
        </w:rPr>
        <w:t xml:space="preserve"> to present a research program</w:t>
      </w:r>
      <w:r w:rsidR="006E08AD" w:rsidRPr="006E08AD">
        <w:rPr>
          <w:lang w:val="en-US"/>
        </w:rPr>
        <w:t xml:space="preserve"> in coordination with a potential supervisor affiliated </w:t>
      </w:r>
      <w:r w:rsidR="0074412B">
        <w:rPr>
          <w:lang w:val="en-US"/>
        </w:rPr>
        <w:t>with</w:t>
      </w:r>
      <w:r w:rsidR="0074412B" w:rsidRPr="006E08AD">
        <w:rPr>
          <w:lang w:val="en-US"/>
        </w:rPr>
        <w:t xml:space="preserve"> </w:t>
      </w:r>
      <w:r w:rsidR="006E08AD" w:rsidRPr="006E08AD">
        <w:rPr>
          <w:lang w:val="en-US"/>
        </w:rPr>
        <w:t>one of the research teams of</w:t>
      </w:r>
      <w:r w:rsidR="0074412B">
        <w:rPr>
          <w:lang w:val="en-US"/>
        </w:rPr>
        <w:t xml:space="preserve"> </w:t>
      </w:r>
      <w:r w:rsidR="006E08AD" w:rsidRPr="00371C4B">
        <w:rPr>
          <w:lang w:val="en-US"/>
        </w:rPr>
        <w:t>Univers</w:t>
      </w:r>
      <w:r w:rsidR="00602909" w:rsidRPr="00371C4B">
        <w:rPr>
          <w:lang w:val="en-US"/>
        </w:rPr>
        <w:t>ité</w:t>
      </w:r>
      <w:r w:rsidR="007B75C0" w:rsidRPr="00371C4B">
        <w:rPr>
          <w:lang w:val="en-US"/>
        </w:rPr>
        <w:t xml:space="preserve"> </w:t>
      </w:r>
      <w:r w:rsidR="00602909" w:rsidRPr="00371C4B">
        <w:rPr>
          <w:lang w:val="en-US"/>
        </w:rPr>
        <w:t>Côte d’Azur.</w:t>
      </w:r>
    </w:p>
    <w:p w:rsidR="00C94726" w:rsidRDefault="00F31E26" w:rsidP="00BA1CDF">
      <w:pPr>
        <w:spacing w:before="120"/>
        <w:jc w:val="both"/>
        <w:rPr>
          <w:lang w:val="en-US"/>
        </w:rPr>
      </w:pPr>
      <w:r>
        <w:rPr>
          <w:lang w:val="en-US"/>
        </w:rPr>
        <w:t xml:space="preserve">Candidates are invited to apply </w:t>
      </w:r>
      <w:r w:rsidR="001C7F63">
        <w:rPr>
          <w:lang w:val="en-US"/>
        </w:rPr>
        <w:t xml:space="preserve">online </w:t>
      </w:r>
      <w:r w:rsidR="008C0FDB">
        <w:rPr>
          <w:lang w:val="en-US"/>
        </w:rPr>
        <w:t>on the dedicated website</w:t>
      </w:r>
      <w:r w:rsidR="00C94726">
        <w:rPr>
          <w:lang w:val="en-US"/>
        </w:rPr>
        <w:t xml:space="preserve">: </w:t>
      </w:r>
      <w:hyperlink r:id="rId7" w:history="1">
        <w:r w:rsidR="00C94726" w:rsidRPr="00942C94">
          <w:rPr>
            <w:rStyle w:val="Lienhypertexte"/>
            <w:lang w:val="en-US"/>
          </w:rPr>
          <w:t>https://nuxeo.univ-cotedazur.fr/nuxeo/nxdoc/default/311511d4-b0a2-4452-b67a-0d34d4385331/view_documents</w:t>
        </w:r>
      </w:hyperlink>
    </w:p>
    <w:p w:rsidR="008C0FDB" w:rsidRDefault="006F740E" w:rsidP="00BA1CDF">
      <w:pPr>
        <w:spacing w:before="120"/>
        <w:jc w:val="both"/>
        <w:rPr>
          <w:lang w:val="en-US"/>
        </w:rPr>
      </w:pPr>
      <w:r>
        <w:rPr>
          <w:lang w:val="en-US"/>
        </w:rPr>
        <w:t>A</w:t>
      </w:r>
      <w:r w:rsidR="001C7F63">
        <w:rPr>
          <w:lang w:val="en-US"/>
        </w:rPr>
        <w:t>pplicants</w:t>
      </w:r>
      <w:r w:rsidR="00F31E26">
        <w:rPr>
          <w:lang w:val="en-US"/>
        </w:rPr>
        <w:t xml:space="preserve"> should </w:t>
      </w:r>
      <w:r w:rsidR="001C7F63">
        <w:rPr>
          <w:lang w:val="en-US"/>
        </w:rPr>
        <w:t xml:space="preserve">upload </w:t>
      </w:r>
      <w:r w:rsidR="008C0FDB">
        <w:rPr>
          <w:lang w:val="en-US"/>
        </w:rPr>
        <w:t>the following documents (as PDF or JPG files):</w:t>
      </w:r>
    </w:p>
    <w:p w:rsidR="006F740E" w:rsidRDefault="006F740E" w:rsidP="00BA1CDF">
      <w:pPr>
        <w:pStyle w:val="Paragraphedeliste"/>
        <w:numPr>
          <w:ilvl w:val="0"/>
          <w:numId w:val="4"/>
        </w:numPr>
        <w:jc w:val="both"/>
        <w:rPr>
          <w:lang w:val="en-US"/>
        </w:rPr>
      </w:pPr>
      <w:r>
        <w:rPr>
          <w:lang w:val="en-US"/>
        </w:rPr>
        <w:t>The filled Application Form</w:t>
      </w:r>
      <w:r w:rsidR="005F0C4F">
        <w:rPr>
          <w:lang w:val="en-US"/>
        </w:rPr>
        <w:t xml:space="preserve"> (A)</w:t>
      </w:r>
    </w:p>
    <w:p w:rsidR="005F0C4F" w:rsidRDefault="005F0C4F" w:rsidP="005F0C4F">
      <w:pPr>
        <w:pStyle w:val="Paragraphedeliste"/>
        <w:numPr>
          <w:ilvl w:val="0"/>
          <w:numId w:val="4"/>
        </w:numPr>
        <w:jc w:val="both"/>
        <w:rPr>
          <w:lang w:val="en-US"/>
        </w:rPr>
      </w:pPr>
      <w:r>
        <w:rPr>
          <w:lang w:val="en-US"/>
        </w:rPr>
        <w:t>The Curriculum Vitae of the doctoral candidate, including a list of two references with their names</w:t>
      </w:r>
      <w:r w:rsidRPr="00BA1CDF">
        <w:rPr>
          <w:lang w:val="en-US"/>
        </w:rPr>
        <w:t>, title</w:t>
      </w:r>
      <w:r>
        <w:rPr>
          <w:lang w:val="en-US"/>
        </w:rPr>
        <w:t>s</w:t>
      </w:r>
      <w:r w:rsidRPr="00BA1CDF">
        <w:rPr>
          <w:lang w:val="en-US"/>
        </w:rPr>
        <w:t xml:space="preserve">/relationship to </w:t>
      </w:r>
      <w:r>
        <w:rPr>
          <w:lang w:val="en-US"/>
        </w:rPr>
        <w:t>the candidate</w:t>
      </w:r>
      <w:r w:rsidRPr="00BA1CDF">
        <w:rPr>
          <w:lang w:val="en-US"/>
        </w:rPr>
        <w:t xml:space="preserve"> (e.g., Committee Member, Research Collaborator), address</w:t>
      </w:r>
      <w:r>
        <w:rPr>
          <w:lang w:val="en-US"/>
        </w:rPr>
        <w:t>es</w:t>
      </w:r>
      <w:r w:rsidRPr="00BA1CDF">
        <w:rPr>
          <w:lang w:val="en-US"/>
        </w:rPr>
        <w:t>, phone</w:t>
      </w:r>
      <w:r>
        <w:rPr>
          <w:lang w:val="en-US"/>
        </w:rPr>
        <w:t xml:space="preserve"> numbers</w:t>
      </w:r>
      <w:r w:rsidRPr="00BA1CDF">
        <w:rPr>
          <w:lang w:val="en-US"/>
        </w:rPr>
        <w:t xml:space="preserve"> and email</w:t>
      </w:r>
      <w:r>
        <w:rPr>
          <w:lang w:val="en-US"/>
        </w:rPr>
        <w:t xml:space="preserve"> addresses. (B)</w:t>
      </w:r>
    </w:p>
    <w:p w:rsidR="008C0FDB" w:rsidRDefault="008C0FDB" w:rsidP="00BA1CDF">
      <w:pPr>
        <w:pStyle w:val="Paragraphedeliste"/>
        <w:numPr>
          <w:ilvl w:val="0"/>
          <w:numId w:val="4"/>
        </w:numPr>
        <w:jc w:val="both"/>
        <w:rPr>
          <w:lang w:val="en-US"/>
        </w:rPr>
      </w:pPr>
      <w:r>
        <w:rPr>
          <w:lang w:val="en-US"/>
        </w:rPr>
        <w:t xml:space="preserve">A cover letter </w:t>
      </w:r>
      <w:r w:rsidR="00B97963">
        <w:rPr>
          <w:lang w:val="en-US"/>
        </w:rPr>
        <w:t>describing the applicant’s motivation</w:t>
      </w:r>
      <w:r w:rsidR="005F0C4F">
        <w:rPr>
          <w:lang w:val="en-US"/>
        </w:rPr>
        <w:t xml:space="preserve"> (C)</w:t>
      </w:r>
    </w:p>
    <w:p w:rsidR="005F0C4F" w:rsidRDefault="005F0C4F" w:rsidP="00BA1CDF">
      <w:pPr>
        <w:pStyle w:val="Paragraphedeliste"/>
        <w:numPr>
          <w:ilvl w:val="0"/>
          <w:numId w:val="4"/>
        </w:numPr>
        <w:jc w:val="both"/>
        <w:rPr>
          <w:lang w:val="en-US"/>
        </w:rPr>
      </w:pPr>
      <w:r>
        <w:rPr>
          <w:lang w:val="en-US"/>
        </w:rPr>
        <w:t>Last diploma (D)</w:t>
      </w:r>
    </w:p>
    <w:p w:rsidR="00B97963" w:rsidRDefault="00B97963" w:rsidP="00BA1CDF">
      <w:pPr>
        <w:pStyle w:val="Paragraphedeliste"/>
        <w:numPr>
          <w:ilvl w:val="0"/>
          <w:numId w:val="4"/>
        </w:numPr>
        <w:jc w:val="both"/>
        <w:rPr>
          <w:lang w:val="en-US"/>
        </w:rPr>
      </w:pPr>
      <w:r>
        <w:rPr>
          <w:lang w:val="en-US"/>
        </w:rPr>
        <w:t xml:space="preserve">A </w:t>
      </w:r>
      <w:r w:rsidR="002315FA">
        <w:rPr>
          <w:lang w:val="en-US"/>
        </w:rPr>
        <w:t xml:space="preserve">written description </w:t>
      </w:r>
      <w:r>
        <w:rPr>
          <w:lang w:val="en-US"/>
        </w:rPr>
        <w:t xml:space="preserve">of at most 2 pages </w:t>
      </w:r>
      <w:r w:rsidR="002315FA">
        <w:rPr>
          <w:lang w:val="en-US"/>
        </w:rPr>
        <w:t xml:space="preserve">of </w:t>
      </w:r>
      <w:r>
        <w:rPr>
          <w:lang w:val="en-US"/>
        </w:rPr>
        <w:t xml:space="preserve">the </w:t>
      </w:r>
      <w:r w:rsidR="002315FA">
        <w:rPr>
          <w:lang w:val="en-US"/>
        </w:rPr>
        <w:t xml:space="preserve">doctoral </w:t>
      </w:r>
      <w:r>
        <w:rPr>
          <w:lang w:val="en-US"/>
        </w:rPr>
        <w:t>research project</w:t>
      </w:r>
      <w:r w:rsidR="005F0C4F">
        <w:rPr>
          <w:lang w:val="en-US"/>
        </w:rPr>
        <w:t xml:space="preserve"> (E)</w:t>
      </w:r>
    </w:p>
    <w:p w:rsidR="00B97963" w:rsidRDefault="00B97963" w:rsidP="00BA1CDF">
      <w:pPr>
        <w:pStyle w:val="Paragraphedeliste"/>
        <w:numPr>
          <w:ilvl w:val="0"/>
          <w:numId w:val="4"/>
        </w:numPr>
        <w:jc w:val="both"/>
        <w:rPr>
          <w:lang w:val="en-US"/>
        </w:rPr>
      </w:pPr>
      <w:r>
        <w:rPr>
          <w:lang w:val="en-US"/>
        </w:rPr>
        <w:t>A support letter from the host laboratory director</w:t>
      </w:r>
      <w:r w:rsidR="0076480C">
        <w:rPr>
          <w:lang w:val="en-US"/>
        </w:rPr>
        <w:t xml:space="preserve"> </w:t>
      </w:r>
      <w:r w:rsidR="001F3691">
        <w:rPr>
          <w:lang w:val="en-US"/>
        </w:rPr>
        <w:t>and/</w:t>
      </w:r>
      <w:r w:rsidR="0076480C">
        <w:rPr>
          <w:lang w:val="en-US"/>
        </w:rPr>
        <w:t xml:space="preserve">or from the director of </w:t>
      </w:r>
      <w:r w:rsidR="00B207D9">
        <w:rPr>
          <w:lang w:val="en-US"/>
        </w:rPr>
        <w:t xml:space="preserve">a </w:t>
      </w:r>
      <w:r w:rsidR="0076480C">
        <w:rPr>
          <w:lang w:val="en-US"/>
        </w:rPr>
        <w:t>UCA academy</w:t>
      </w:r>
      <w:r w:rsidR="000B67EE">
        <w:rPr>
          <w:lang w:val="en-US"/>
        </w:rPr>
        <w:t xml:space="preserve"> (F</w:t>
      </w:r>
      <w:r w:rsidR="009337F6">
        <w:rPr>
          <w:lang w:val="en-US"/>
        </w:rPr>
        <w:t>)</w:t>
      </w:r>
    </w:p>
    <w:p w:rsidR="00B97963" w:rsidRDefault="00B97963" w:rsidP="00BA1CDF">
      <w:pPr>
        <w:pStyle w:val="Paragraphedeliste"/>
        <w:numPr>
          <w:ilvl w:val="0"/>
          <w:numId w:val="4"/>
        </w:numPr>
        <w:jc w:val="both"/>
        <w:rPr>
          <w:lang w:val="en-US"/>
        </w:rPr>
      </w:pPr>
      <w:r>
        <w:rPr>
          <w:lang w:val="en-US"/>
        </w:rPr>
        <w:lastRenderedPageBreak/>
        <w:t>A copy of the applicant’s passport or ID</w:t>
      </w:r>
      <w:r w:rsidR="000B67EE">
        <w:rPr>
          <w:lang w:val="en-US"/>
        </w:rPr>
        <w:t xml:space="preserve"> (G)</w:t>
      </w:r>
    </w:p>
    <w:p w:rsidR="000B67EE" w:rsidRDefault="000B67EE" w:rsidP="000B67EE">
      <w:pPr>
        <w:pStyle w:val="Paragraphedeliste"/>
        <w:numPr>
          <w:ilvl w:val="0"/>
          <w:numId w:val="4"/>
        </w:numPr>
        <w:jc w:val="both"/>
        <w:rPr>
          <w:lang w:val="en-US"/>
        </w:rPr>
      </w:pPr>
      <w:r>
        <w:rPr>
          <w:lang w:val="en-US"/>
        </w:rPr>
        <w:t>A letter + CV from the anticipated supervisor (and co-supervisor, if applicable) (H)</w:t>
      </w:r>
    </w:p>
    <w:p w:rsidR="000B67EE" w:rsidRDefault="000B67EE" w:rsidP="00BA1CDF">
      <w:pPr>
        <w:pStyle w:val="Paragraphedeliste"/>
        <w:numPr>
          <w:ilvl w:val="0"/>
          <w:numId w:val="4"/>
        </w:numPr>
        <w:jc w:val="both"/>
        <w:rPr>
          <w:lang w:val="en-US"/>
        </w:rPr>
      </w:pPr>
      <w:r>
        <w:rPr>
          <w:lang w:val="en-US"/>
        </w:rPr>
        <w:t>CV of supervisor (I)</w:t>
      </w:r>
    </w:p>
    <w:p w:rsidR="000B67EE" w:rsidRDefault="000B67EE" w:rsidP="00BA1CDF">
      <w:pPr>
        <w:pStyle w:val="Paragraphedeliste"/>
        <w:numPr>
          <w:ilvl w:val="0"/>
          <w:numId w:val="4"/>
        </w:numPr>
        <w:jc w:val="both"/>
        <w:rPr>
          <w:lang w:val="en-US"/>
        </w:rPr>
      </w:pPr>
      <w:r>
        <w:rPr>
          <w:lang w:val="en-US"/>
        </w:rPr>
        <w:t>Advisor let</w:t>
      </w:r>
      <w:r w:rsidR="00334C4A">
        <w:rPr>
          <w:lang w:val="en-US"/>
        </w:rPr>
        <w:t xml:space="preserve">ter attesting the </w:t>
      </w:r>
      <w:r w:rsidR="00F43FFE">
        <w:rPr>
          <w:lang w:val="en-US"/>
        </w:rPr>
        <w:t xml:space="preserve">adequacy </w:t>
      </w:r>
      <w:r w:rsidR="00334C4A">
        <w:rPr>
          <w:lang w:val="en-US"/>
        </w:rPr>
        <w:t>of the academic envi</w:t>
      </w:r>
      <w:r w:rsidR="00F43FFE">
        <w:rPr>
          <w:lang w:val="en-US"/>
        </w:rPr>
        <w:t>ronment with the research topic (J)</w:t>
      </w:r>
    </w:p>
    <w:p w:rsidR="00315B0B" w:rsidRPr="009255DE" w:rsidRDefault="00315B0B" w:rsidP="00BA1CDF">
      <w:pPr>
        <w:pStyle w:val="Paragraphedeliste"/>
        <w:numPr>
          <w:ilvl w:val="0"/>
          <w:numId w:val="4"/>
        </w:numPr>
        <w:jc w:val="both"/>
        <w:rPr>
          <w:color w:val="auto"/>
          <w:lang w:val="en-US"/>
        </w:rPr>
      </w:pPr>
      <w:r w:rsidRPr="009255DE">
        <w:rPr>
          <w:color w:val="auto"/>
          <w:lang w:val="en-US"/>
        </w:rPr>
        <w:t>additional documents (K)</w:t>
      </w:r>
    </w:p>
    <w:p w:rsidR="009255DE" w:rsidRPr="009255DE" w:rsidRDefault="009255DE" w:rsidP="009255DE">
      <w:pPr>
        <w:pStyle w:val="Paragraphedeliste"/>
        <w:numPr>
          <w:ilvl w:val="1"/>
          <w:numId w:val="4"/>
        </w:numPr>
        <w:jc w:val="both"/>
        <w:rPr>
          <w:lang w:val="en-US"/>
        </w:rPr>
      </w:pPr>
      <w:r w:rsidRPr="009255DE">
        <w:rPr>
          <w:color w:val="auto"/>
          <w:lang w:val="en-US"/>
        </w:rPr>
        <w:t>In case of co-financing, the letter confirming the annual financial support, its amount, nature (wage, research funds…), and duration.</w:t>
      </w:r>
    </w:p>
    <w:p w:rsidR="000B67EE" w:rsidRDefault="00E83816" w:rsidP="00315B0B">
      <w:pPr>
        <w:pStyle w:val="Paragraphedeliste"/>
        <w:numPr>
          <w:ilvl w:val="1"/>
          <w:numId w:val="4"/>
        </w:numPr>
        <w:jc w:val="both"/>
        <w:rPr>
          <w:lang w:val="en-US"/>
        </w:rPr>
      </w:pPr>
      <w:r>
        <w:rPr>
          <w:lang w:val="en-US"/>
        </w:rPr>
        <w:t xml:space="preserve">Any other document that </w:t>
      </w:r>
      <w:r w:rsidR="0074412B">
        <w:rPr>
          <w:lang w:val="en-US"/>
        </w:rPr>
        <w:t xml:space="preserve">may </w:t>
      </w:r>
      <w:r>
        <w:rPr>
          <w:lang w:val="en-US"/>
        </w:rPr>
        <w:t xml:space="preserve">be relevant </w:t>
      </w:r>
      <w:r w:rsidR="0074412B">
        <w:rPr>
          <w:lang w:val="en-US"/>
        </w:rPr>
        <w:t xml:space="preserve">to </w:t>
      </w:r>
      <w:r>
        <w:rPr>
          <w:lang w:val="en-US"/>
        </w:rPr>
        <w:t>the selection process (</w:t>
      </w:r>
      <w:r w:rsidR="0074412B">
        <w:rPr>
          <w:lang w:val="en-US"/>
        </w:rPr>
        <w:t xml:space="preserve">undergraduate </w:t>
      </w:r>
      <w:r>
        <w:rPr>
          <w:lang w:val="en-US"/>
        </w:rPr>
        <w:t>grade transcripts, publications</w:t>
      </w:r>
      <w:r w:rsidR="0076480C">
        <w:rPr>
          <w:lang w:val="en-US"/>
        </w:rPr>
        <w:t>, letter o</w:t>
      </w:r>
      <w:r w:rsidR="00B207D9">
        <w:rPr>
          <w:lang w:val="en-US"/>
        </w:rPr>
        <w:t>f</w:t>
      </w:r>
      <w:r w:rsidR="0076480C">
        <w:rPr>
          <w:lang w:val="en-US"/>
        </w:rPr>
        <w:t xml:space="preserve"> support from the </w:t>
      </w:r>
      <w:r w:rsidR="00B207D9">
        <w:rPr>
          <w:lang w:val="en-US"/>
        </w:rPr>
        <w:t xml:space="preserve">supervisor </w:t>
      </w:r>
      <w:r w:rsidR="0076480C">
        <w:rPr>
          <w:lang w:val="en-US"/>
        </w:rPr>
        <w:t xml:space="preserve">of a master level internship </w:t>
      </w:r>
      <w:r>
        <w:rPr>
          <w:lang w:val="en-US"/>
        </w:rPr>
        <w:t>…)</w:t>
      </w:r>
      <w:r w:rsidR="003F3DD3">
        <w:rPr>
          <w:lang w:val="en-US"/>
        </w:rPr>
        <w:t>.</w:t>
      </w:r>
      <w:r w:rsidR="000B67EE" w:rsidRPr="000B67EE">
        <w:rPr>
          <w:lang w:val="en-US"/>
        </w:rPr>
        <w:t xml:space="preserve"> </w:t>
      </w:r>
      <w:r w:rsidR="000B67EE">
        <w:rPr>
          <w:lang w:val="en-US"/>
        </w:rPr>
        <w:t xml:space="preserve">A reference letter from the person in charge of the applicant’s Master program, or a complete transcript of the Master’s degree program courses; or (for foreign applicants who have not completed a Master’s degree but who have completed a bachelor’s degree and have significant research experience): complete undergraduate transcript, general and subject GRE test scores, a written description of the previous research project, and a letter of recommendation from the previous research supervisor, to be sent confidentially from the supervisor to the UCA : </w:t>
      </w:r>
      <w:hyperlink r:id="rId8" w:history="1">
        <w:r w:rsidR="000B67EE" w:rsidRPr="000A7F63">
          <w:rPr>
            <w:rStyle w:val="Lienhypertexte"/>
            <w:lang w:val="en-US"/>
          </w:rPr>
          <w:t>ced@unice.fr</w:t>
        </w:r>
      </w:hyperlink>
      <w:r w:rsidR="000B67EE">
        <w:rPr>
          <w:lang w:val="en-US"/>
        </w:rPr>
        <w:t xml:space="preserve">) </w:t>
      </w:r>
    </w:p>
    <w:p w:rsidR="00E83816" w:rsidRPr="00315B0B" w:rsidRDefault="00E83816" w:rsidP="00315B0B">
      <w:pPr>
        <w:jc w:val="both"/>
        <w:rPr>
          <w:lang w:val="en-US"/>
        </w:rPr>
      </w:pPr>
    </w:p>
    <w:p w:rsidR="0076480C" w:rsidRDefault="0076480C" w:rsidP="00BA1CDF">
      <w:pPr>
        <w:spacing w:before="120"/>
        <w:jc w:val="both"/>
        <w:rPr>
          <w:lang w:val="en-US"/>
        </w:rPr>
      </w:pPr>
    </w:p>
    <w:p w:rsidR="0076480C" w:rsidRDefault="0076480C" w:rsidP="00BA1CDF">
      <w:pPr>
        <w:spacing w:before="120"/>
        <w:jc w:val="both"/>
        <w:rPr>
          <w:lang w:val="en-US"/>
        </w:rPr>
      </w:pPr>
      <w:r>
        <w:rPr>
          <w:lang w:val="en-US"/>
        </w:rPr>
        <w:t xml:space="preserve">Applications should be sent no later than the </w:t>
      </w:r>
      <w:r w:rsidR="005118E8">
        <w:rPr>
          <w:lang w:val="en-US"/>
        </w:rPr>
        <w:t>Sunday 11</w:t>
      </w:r>
      <w:r w:rsidRPr="00BA1CDF">
        <w:rPr>
          <w:vertAlign w:val="superscript"/>
          <w:lang w:val="en-US"/>
        </w:rPr>
        <w:t>th</w:t>
      </w:r>
      <w:r>
        <w:rPr>
          <w:lang w:val="en-US"/>
        </w:rPr>
        <w:t xml:space="preserve"> </w:t>
      </w:r>
      <w:r w:rsidR="005118E8">
        <w:rPr>
          <w:lang w:val="en-US"/>
        </w:rPr>
        <w:t>march</w:t>
      </w:r>
      <w:bookmarkStart w:id="0" w:name="_GoBack"/>
      <w:bookmarkEnd w:id="0"/>
      <w:r>
        <w:rPr>
          <w:lang w:val="en-US"/>
        </w:rPr>
        <w:t>, 2018.</w:t>
      </w:r>
      <w:r w:rsidR="00337CF7">
        <w:rPr>
          <w:lang w:val="en-US"/>
        </w:rPr>
        <w:t xml:space="preserve"> </w:t>
      </w:r>
    </w:p>
    <w:p w:rsidR="008D10AE" w:rsidRPr="00A86F40" w:rsidRDefault="0076480C" w:rsidP="00BA1CDF">
      <w:pPr>
        <w:jc w:val="both"/>
        <w:rPr>
          <w:color w:val="FF0000"/>
          <w:lang w:val="en-US"/>
        </w:rPr>
      </w:pPr>
      <w:r>
        <w:rPr>
          <w:lang w:val="en-US"/>
        </w:rPr>
        <w:t xml:space="preserve">Contracts </w:t>
      </w:r>
      <w:r w:rsidR="00BA1CDF">
        <w:rPr>
          <w:lang w:val="en-US"/>
        </w:rPr>
        <w:t xml:space="preserve">cannot </w:t>
      </w:r>
      <w:r>
        <w:rPr>
          <w:lang w:val="en-US"/>
        </w:rPr>
        <w:t xml:space="preserve">start later than October </w:t>
      </w:r>
      <w:r w:rsidR="00B207D9">
        <w:rPr>
          <w:lang w:val="en-US"/>
        </w:rPr>
        <w:t>1</w:t>
      </w:r>
      <w:r w:rsidR="00B207D9" w:rsidRPr="00BA1CDF">
        <w:rPr>
          <w:vertAlign w:val="superscript"/>
          <w:lang w:val="en-US"/>
        </w:rPr>
        <w:t>st</w:t>
      </w:r>
      <w:r w:rsidR="00B207D9">
        <w:rPr>
          <w:lang w:val="en-US"/>
        </w:rPr>
        <w:t xml:space="preserve">, </w:t>
      </w:r>
      <w:r w:rsidRPr="00371C4B">
        <w:rPr>
          <w:color w:val="auto"/>
          <w:lang w:val="en-US"/>
        </w:rPr>
        <w:t>201</w:t>
      </w:r>
      <w:r w:rsidR="00E33AA1" w:rsidRPr="00371C4B">
        <w:rPr>
          <w:color w:val="auto"/>
          <w:lang w:val="en-US"/>
        </w:rPr>
        <w:t>8</w:t>
      </w:r>
      <w:r w:rsidR="00A86F40" w:rsidRPr="00371C4B">
        <w:rPr>
          <w:color w:val="auto"/>
          <w:lang w:val="en-US"/>
        </w:rPr>
        <w:t>.</w:t>
      </w:r>
    </w:p>
    <w:sectPr w:rsidR="008D10AE" w:rsidRPr="00A86F40" w:rsidSect="00F31E26">
      <w:headerReference w:type="even" r:id="rId9"/>
      <w:footerReference w:type="default" r:id="rId10"/>
      <w:headerReference w:type="first" r:id="rId11"/>
      <w:footerReference w:type="first" r:id="rId12"/>
      <w:pgSz w:w="11900" w:h="16840"/>
      <w:pgMar w:top="1560" w:right="1268" w:bottom="1843" w:left="1134" w:header="709" w:footer="94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6B" w:rsidRDefault="00745D6B">
      <w:r>
        <w:separator/>
      </w:r>
    </w:p>
    <w:p w:rsidR="00745D6B" w:rsidRDefault="00745D6B"/>
    <w:p w:rsidR="00745D6B" w:rsidRDefault="00745D6B" w:rsidP="00E83816"/>
    <w:p w:rsidR="00745D6B" w:rsidRDefault="00745D6B" w:rsidP="00E83816"/>
    <w:p w:rsidR="00745D6B" w:rsidRDefault="00745D6B" w:rsidP="00E83816"/>
    <w:p w:rsidR="00745D6B" w:rsidRDefault="00745D6B" w:rsidP="00E83816"/>
    <w:p w:rsidR="00745D6B" w:rsidRDefault="00745D6B" w:rsidP="00E83816"/>
    <w:p w:rsidR="00745D6B" w:rsidRDefault="00745D6B" w:rsidP="00602909"/>
    <w:p w:rsidR="00745D6B" w:rsidRDefault="00745D6B" w:rsidP="00160C22"/>
    <w:p w:rsidR="00745D6B" w:rsidRDefault="00745D6B"/>
  </w:endnote>
  <w:endnote w:type="continuationSeparator" w:id="0">
    <w:p w:rsidR="00745D6B" w:rsidRDefault="00745D6B">
      <w:r>
        <w:continuationSeparator/>
      </w:r>
    </w:p>
    <w:p w:rsidR="00745D6B" w:rsidRDefault="00745D6B"/>
    <w:p w:rsidR="00745D6B" w:rsidRDefault="00745D6B" w:rsidP="00E83816"/>
    <w:p w:rsidR="00745D6B" w:rsidRDefault="00745D6B" w:rsidP="00E83816"/>
    <w:p w:rsidR="00745D6B" w:rsidRDefault="00745D6B" w:rsidP="00E83816"/>
    <w:p w:rsidR="00745D6B" w:rsidRDefault="00745D6B" w:rsidP="00E83816"/>
    <w:p w:rsidR="00745D6B" w:rsidRDefault="00745D6B" w:rsidP="00E83816"/>
    <w:p w:rsidR="00745D6B" w:rsidRDefault="00745D6B" w:rsidP="00602909"/>
    <w:p w:rsidR="00745D6B" w:rsidRDefault="00745D6B" w:rsidP="00160C22"/>
    <w:p w:rsidR="00745D6B" w:rsidRDefault="0074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tima">
    <w:altName w:val="Segoe UI"/>
    <w:charset w:val="00"/>
    <w:family w:val="swiss"/>
    <w:pitch w:val="variable"/>
    <w:sig w:usb0="00000001" w:usb1="00000000" w:usb2="00000000" w:usb3="00000000" w:csb0="00000093"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26" w:rsidRPr="00D957F3" w:rsidRDefault="00F31E26" w:rsidP="00F31E26">
    <w:pPr>
      <w:pStyle w:val="Pieddepage"/>
    </w:pPr>
    <w:r w:rsidRPr="00D11931">
      <w:t xml:space="preserve">Page </w:t>
    </w:r>
    <w:r w:rsidRPr="00D11931">
      <w:fldChar w:fldCharType="begin"/>
    </w:r>
    <w:r w:rsidRPr="00D11931">
      <w:instrText xml:space="preserve"> PAGE </w:instrText>
    </w:r>
    <w:r w:rsidRPr="00D11931">
      <w:fldChar w:fldCharType="separate"/>
    </w:r>
    <w:r w:rsidR="005118E8">
      <w:rPr>
        <w:noProof/>
      </w:rPr>
      <w:t>2</w:t>
    </w:r>
    <w:r w:rsidRPr="00D11931">
      <w:fldChar w:fldCharType="end"/>
    </w:r>
    <w:r>
      <w:t xml:space="preserve"> /</w:t>
    </w:r>
    <w:r w:rsidRPr="00D11931">
      <w:t xml:space="preserve"> </w:t>
    </w:r>
    <w:r w:rsidRPr="00D11931">
      <w:fldChar w:fldCharType="begin"/>
    </w:r>
    <w:r w:rsidRPr="00D11931">
      <w:instrText xml:space="preserve"> NUMPAGES </w:instrText>
    </w:r>
    <w:r w:rsidRPr="00D11931">
      <w:fldChar w:fldCharType="separate"/>
    </w:r>
    <w:r w:rsidR="005118E8">
      <w:rPr>
        <w:noProof/>
      </w:rPr>
      <w:t>3</w:t>
    </w:r>
    <w:r w:rsidRPr="00D11931">
      <w:fldChar w:fldCharType="end"/>
    </w:r>
  </w:p>
  <w:p w:rsidR="00F31E26" w:rsidRDefault="00F31E26" w:rsidP="00F31E26"/>
  <w:p w:rsidR="00F31E26" w:rsidRDefault="00F31E26" w:rsidP="00F31E26"/>
  <w:p w:rsidR="00F31E26" w:rsidRDefault="00F31E26" w:rsidP="00160C22"/>
  <w:p w:rsidR="00C02112" w:rsidRDefault="00C0211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26" w:rsidRPr="00A50908" w:rsidRDefault="00F31E26" w:rsidP="00F31E26">
    <w:pPr>
      <w:rPr>
        <w:sz w:val="18"/>
      </w:rP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6B" w:rsidRDefault="00745D6B">
      <w:r>
        <w:separator/>
      </w:r>
    </w:p>
    <w:p w:rsidR="00745D6B" w:rsidRDefault="00745D6B"/>
    <w:p w:rsidR="00745D6B" w:rsidRDefault="00745D6B" w:rsidP="00E83816"/>
    <w:p w:rsidR="00745D6B" w:rsidRDefault="00745D6B" w:rsidP="00E83816"/>
    <w:p w:rsidR="00745D6B" w:rsidRDefault="00745D6B" w:rsidP="00E83816"/>
    <w:p w:rsidR="00745D6B" w:rsidRDefault="00745D6B" w:rsidP="00E83816"/>
    <w:p w:rsidR="00745D6B" w:rsidRDefault="00745D6B" w:rsidP="00E83816"/>
    <w:p w:rsidR="00745D6B" w:rsidRDefault="00745D6B" w:rsidP="00602909"/>
    <w:p w:rsidR="00745D6B" w:rsidRDefault="00745D6B" w:rsidP="00160C22"/>
    <w:p w:rsidR="00745D6B" w:rsidRDefault="00745D6B"/>
  </w:footnote>
  <w:footnote w:type="continuationSeparator" w:id="0">
    <w:p w:rsidR="00745D6B" w:rsidRDefault="00745D6B">
      <w:r>
        <w:continuationSeparator/>
      </w:r>
    </w:p>
    <w:p w:rsidR="00745D6B" w:rsidRDefault="00745D6B"/>
    <w:p w:rsidR="00745D6B" w:rsidRDefault="00745D6B" w:rsidP="00E83816"/>
    <w:p w:rsidR="00745D6B" w:rsidRDefault="00745D6B" w:rsidP="00E83816"/>
    <w:p w:rsidR="00745D6B" w:rsidRDefault="00745D6B" w:rsidP="00E83816"/>
    <w:p w:rsidR="00745D6B" w:rsidRDefault="00745D6B" w:rsidP="00E83816"/>
    <w:p w:rsidR="00745D6B" w:rsidRDefault="00745D6B" w:rsidP="00E83816"/>
    <w:p w:rsidR="00745D6B" w:rsidRDefault="00745D6B" w:rsidP="00602909"/>
    <w:p w:rsidR="00745D6B" w:rsidRDefault="00745D6B" w:rsidP="00160C22"/>
    <w:p w:rsidR="00745D6B" w:rsidRDefault="00745D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26" w:rsidRDefault="00F31E26" w:rsidP="00F31E26"/>
  <w:p w:rsidR="00F31E26" w:rsidRDefault="00F31E26" w:rsidP="00F31E26"/>
  <w:p w:rsidR="00F31E26" w:rsidRDefault="00F31E26" w:rsidP="00F31E26"/>
  <w:p w:rsidR="00F31E26" w:rsidRDefault="00F31E26" w:rsidP="00F31E26"/>
  <w:p w:rsidR="00F31E26" w:rsidRDefault="00F31E26" w:rsidP="00F31E26"/>
  <w:p w:rsidR="00F31E26" w:rsidRDefault="00F31E26" w:rsidP="00F31E26"/>
  <w:p w:rsidR="00F31E26" w:rsidRDefault="00F31E26" w:rsidP="00F31E26"/>
  <w:p w:rsidR="00F31E26" w:rsidRDefault="00F31E26" w:rsidP="00F31E26"/>
  <w:p w:rsidR="00F31E26" w:rsidRDefault="00F31E26" w:rsidP="00E83816"/>
  <w:p w:rsidR="00F31E26" w:rsidRDefault="00F31E26" w:rsidP="00E83816"/>
  <w:p w:rsidR="00F31E26" w:rsidRDefault="00F31E26" w:rsidP="00E83816"/>
  <w:p w:rsidR="00F31E26" w:rsidRDefault="00F31E26" w:rsidP="00E83816"/>
  <w:p w:rsidR="00F31E26" w:rsidRDefault="00F31E26" w:rsidP="00E83816"/>
  <w:p w:rsidR="00F31E26" w:rsidRDefault="00F31E26" w:rsidP="00602909"/>
  <w:p w:rsidR="00F31E26" w:rsidRDefault="00F31E26" w:rsidP="00160C22"/>
  <w:p w:rsidR="00C02112" w:rsidRDefault="00C021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ayout w:type="fixed"/>
      <w:tblLook w:val="00A0" w:firstRow="1" w:lastRow="0" w:firstColumn="1" w:lastColumn="0" w:noHBand="0" w:noVBand="0"/>
    </w:tblPr>
    <w:tblGrid>
      <w:gridCol w:w="3227"/>
      <w:gridCol w:w="4819"/>
      <w:gridCol w:w="1701"/>
    </w:tblGrid>
    <w:tr w:rsidR="00F31E26" w:rsidRPr="00A50908">
      <w:tc>
        <w:tcPr>
          <w:tcW w:w="3227" w:type="dxa"/>
        </w:tcPr>
        <w:p w:rsidR="00F31E26" w:rsidRPr="00A50908" w:rsidRDefault="00140C3C" w:rsidP="00F31E26">
          <w:r w:rsidRPr="00A50908">
            <w:rPr>
              <w:noProof/>
              <w:lang w:eastAsia="fr-FR"/>
            </w:rPr>
            <w:drawing>
              <wp:inline distT="0" distB="0" distL="0" distR="0" wp14:anchorId="5B90A170" wp14:editId="0EA7C23E">
                <wp:extent cx="1946275" cy="6165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275" cy="616585"/>
                        </a:xfrm>
                        <a:prstGeom prst="rect">
                          <a:avLst/>
                        </a:prstGeom>
                        <a:noFill/>
                        <a:ln>
                          <a:noFill/>
                        </a:ln>
                      </pic:spPr>
                    </pic:pic>
                  </a:graphicData>
                </a:graphic>
              </wp:inline>
            </w:drawing>
          </w:r>
        </w:p>
      </w:tc>
      <w:tc>
        <w:tcPr>
          <w:tcW w:w="4819" w:type="dxa"/>
        </w:tcPr>
        <w:p w:rsidR="00F31E26" w:rsidRPr="00A50908" w:rsidRDefault="00F31E26" w:rsidP="00F31E26"/>
      </w:tc>
      <w:tc>
        <w:tcPr>
          <w:tcW w:w="1701" w:type="dxa"/>
        </w:tcPr>
        <w:p w:rsidR="00F31E26" w:rsidRPr="00A50908" w:rsidRDefault="00F31E26" w:rsidP="00F31E26"/>
      </w:tc>
    </w:tr>
  </w:tbl>
  <w:p w:rsidR="00F31E26" w:rsidRPr="00A50908" w:rsidRDefault="00F31E26" w:rsidP="00F31E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D6105"/>
    <w:multiLevelType w:val="hybridMultilevel"/>
    <w:tmpl w:val="2996D46A"/>
    <w:lvl w:ilvl="0" w:tplc="F06E52E2">
      <w:start w:val="10"/>
      <w:numFmt w:val="bullet"/>
      <w:lvlText w:val="-"/>
      <w:lvlJc w:val="left"/>
      <w:pPr>
        <w:ind w:left="720" w:hanging="360"/>
      </w:pPr>
      <w:rPr>
        <w:rFonts w:ascii="Optima" w:eastAsia="ヒラギノ角ゴ Pro W3" w:hAnsi="Opti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4637F"/>
    <w:multiLevelType w:val="hybridMultilevel"/>
    <w:tmpl w:val="75F6D2B4"/>
    <w:lvl w:ilvl="0" w:tplc="30021AF8">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F6F26"/>
    <w:multiLevelType w:val="multilevel"/>
    <w:tmpl w:val="0B3A1A40"/>
    <w:lvl w:ilvl="0">
      <w:start w:val="1"/>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eastAsia="Times New Roman"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eastAsia="Times New Roman"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7685664"/>
    <w:multiLevelType w:val="hybridMultilevel"/>
    <w:tmpl w:val="832EE8D6"/>
    <w:lvl w:ilvl="0" w:tplc="65002742">
      <w:start w:val="150"/>
      <w:numFmt w:val="bullet"/>
      <w:lvlText w:val="-"/>
      <w:lvlJc w:val="left"/>
      <w:pPr>
        <w:ind w:left="720" w:hanging="360"/>
      </w:pPr>
      <w:rPr>
        <w:rFonts w:ascii="Optima" w:eastAsia="ヒラギノ角ゴ Pro W3" w:hAnsi="Optim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6A"/>
    <w:rsid w:val="0008165D"/>
    <w:rsid w:val="000A5018"/>
    <w:rsid w:val="000B67EE"/>
    <w:rsid w:val="000D0BBB"/>
    <w:rsid w:val="000D223C"/>
    <w:rsid w:val="00131D8A"/>
    <w:rsid w:val="00140C3C"/>
    <w:rsid w:val="001526C9"/>
    <w:rsid w:val="00160C22"/>
    <w:rsid w:val="00186263"/>
    <w:rsid w:val="00196B68"/>
    <w:rsid w:val="001A7596"/>
    <w:rsid w:val="001C7F63"/>
    <w:rsid w:val="001F3691"/>
    <w:rsid w:val="002315FA"/>
    <w:rsid w:val="00254AC4"/>
    <w:rsid w:val="00271917"/>
    <w:rsid w:val="00296962"/>
    <w:rsid w:val="002F3B4D"/>
    <w:rsid w:val="00315B0B"/>
    <w:rsid w:val="00334C4A"/>
    <w:rsid w:val="00337CF7"/>
    <w:rsid w:val="00351122"/>
    <w:rsid w:val="00371C4B"/>
    <w:rsid w:val="00386C62"/>
    <w:rsid w:val="003F3DD3"/>
    <w:rsid w:val="00411B5C"/>
    <w:rsid w:val="004370DC"/>
    <w:rsid w:val="0047743C"/>
    <w:rsid w:val="004973F2"/>
    <w:rsid w:val="004B60E1"/>
    <w:rsid w:val="004C0EE5"/>
    <w:rsid w:val="004D4DA6"/>
    <w:rsid w:val="004E450B"/>
    <w:rsid w:val="005118E8"/>
    <w:rsid w:val="00533D9D"/>
    <w:rsid w:val="00576BFA"/>
    <w:rsid w:val="00580ED8"/>
    <w:rsid w:val="005B1AC4"/>
    <w:rsid w:val="005C2E55"/>
    <w:rsid w:val="005F0C4F"/>
    <w:rsid w:val="00602909"/>
    <w:rsid w:val="00636418"/>
    <w:rsid w:val="00642CBA"/>
    <w:rsid w:val="006505D9"/>
    <w:rsid w:val="00692B6A"/>
    <w:rsid w:val="006A602A"/>
    <w:rsid w:val="006E08AD"/>
    <w:rsid w:val="006E6CBC"/>
    <w:rsid w:val="006F740E"/>
    <w:rsid w:val="00735E3C"/>
    <w:rsid w:val="0074412B"/>
    <w:rsid w:val="00745147"/>
    <w:rsid w:val="00745D6B"/>
    <w:rsid w:val="0076480C"/>
    <w:rsid w:val="007B75C0"/>
    <w:rsid w:val="007D483B"/>
    <w:rsid w:val="00805CC1"/>
    <w:rsid w:val="00816E66"/>
    <w:rsid w:val="00841CD2"/>
    <w:rsid w:val="008B1C33"/>
    <w:rsid w:val="008C0FDB"/>
    <w:rsid w:val="008D10AE"/>
    <w:rsid w:val="00917B5A"/>
    <w:rsid w:val="00923B98"/>
    <w:rsid w:val="009255DE"/>
    <w:rsid w:val="009337F6"/>
    <w:rsid w:val="0094397A"/>
    <w:rsid w:val="00975147"/>
    <w:rsid w:val="00986A8D"/>
    <w:rsid w:val="009B51B6"/>
    <w:rsid w:val="009B5730"/>
    <w:rsid w:val="009C69CF"/>
    <w:rsid w:val="009F4A11"/>
    <w:rsid w:val="00A138AD"/>
    <w:rsid w:val="00A503AC"/>
    <w:rsid w:val="00A81818"/>
    <w:rsid w:val="00A822E8"/>
    <w:rsid w:val="00A86F40"/>
    <w:rsid w:val="00AC6F6C"/>
    <w:rsid w:val="00AF25FA"/>
    <w:rsid w:val="00B207D9"/>
    <w:rsid w:val="00B41009"/>
    <w:rsid w:val="00B76F42"/>
    <w:rsid w:val="00B9275C"/>
    <w:rsid w:val="00B97963"/>
    <w:rsid w:val="00BA182B"/>
    <w:rsid w:val="00BA1CDF"/>
    <w:rsid w:val="00BB07F6"/>
    <w:rsid w:val="00BB4199"/>
    <w:rsid w:val="00BC35DC"/>
    <w:rsid w:val="00BC44CB"/>
    <w:rsid w:val="00C02112"/>
    <w:rsid w:val="00C35DD6"/>
    <w:rsid w:val="00C94726"/>
    <w:rsid w:val="00D144E9"/>
    <w:rsid w:val="00D271D8"/>
    <w:rsid w:val="00D43B6C"/>
    <w:rsid w:val="00D847CF"/>
    <w:rsid w:val="00DA22CD"/>
    <w:rsid w:val="00DA5AB4"/>
    <w:rsid w:val="00E01405"/>
    <w:rsid w:val="00E12E0F"/>
    <w:rsid w:val="00E33AA1"/>
    <w:rsid w:val="00E57213"/>
    <w:rsid w:val="00E657B8"/>
    <w:rsid w:val="00E83816"/>
    <w:rsid w:val="00EA4644"/>
    <w:rsid w:val="00EB2B75"/>
    <w:rsid w:val="00EF1AF7"/>
    <w:rsid w:val="00F168F0"/>
    <w:rsid w:val="00F31E26"/>
    <w:rsid w:val="00F43FFE"/>
    <w:rsid w:val="00F9461F"/>
    <w:rsid w:val="00FB1A5F"/>
    <w:rsid w:val="00FD60E5"/>
    <w:rsid w:val="00FE71B8"/>
    <w:rsid w:val="00FF11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E86ABB2"/>
  <w14:defaultImageDpi w14:val="32767"/>
  <w15:docId w15:val="{68A7CD0F-C0BA-4AE0-96B1-F9BCE5AE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A50908"/>
    <w:pPr>
      <w:tabs>
        <w:tab w:val="left" w:pos="3381"/>
      </w:tabs>
    </w:pPr>
    <w:rPr>
      <w:rFonts w:ascii="Optima" w:eastAsia="ヒラギノ角ゴ Pro W3" w:hAnsi="Optima"/>
      <w:color w:val="000000"/>
      <w:sz w:val="22"/>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27758"/>
    <w:pPr>
      <w:tabs>
        <w:tab w:val="center" w:pos="4703"/>
        <w:tab w:val="right" w:pos="9406"/>
      </w:tabs>
    </w:pPr>
  </w:style>
  <w:style w:type="paragraph" w:styleId="Pieddepage">
    <w:name w:val="footer"/>
    <w:basedOn w:val="Normal"/>
    <w:semiHidden/>
    <w:rsid w:val="00C27758"/>
    <w:pPr>
      <w:tabs>
        <w:tab w:val="center" w:pos="4703"/>
        <w:tab w:val="right" w:pos="9406"/>
      </w:tabs>
    </w:pPr>
  </w:style>
  <w:style w:type="paragraph" w:customStyle="1" w:styleId="address">
    <w:name w:val="address"/>
    <w:rsid w:val="00821F71"/>
    <w:pPr>
      <w:spacing w:line="300" w:lineRule="atLeast"/>
    </w:pPr>
    <w:rPr>
      <w:rFonts w:ascii="Arial" w:eastAsia="ヒラギノ角ゴ Pro W3" w:hAnsi="Arial"/>
      <w:color w:val="000000"/>
      <w:sz w:val="22"/>
      <w:lang w:val="en-GB"/>
    </w:rPr>
  </w:style>
  <w:style w:type="paragraph" w:customStyle="1" w:styleId="text">
    <w:name w:val="text"/>
    <w:rsid w:val="00821F71"/>
    <w:pPr>
      <w:spacing w:before="120" w:line="300" w:lineRule="atLeast"/>
      <w:jc w:val="both"/>
    </w:pPr>
    <w:rPr>
      <w:rFonts w:ascii="Arial" w:eastAsia="ヒラギノ角ゴ Pro W3" w:hAnsi="Arial"/>
      <w:color w:val="000000"/>
      <w:sz w:val="22"/>
      <w:lang w:val="en-GB"/>
    </w:rPr>
  </w:style>
  <w:style w:type="character" w:styleId="Numrodepage">
    <w:name w:val="page number"/>
    <w:basedOn w:val="Policepardfaut"/>
    <w:rsid w:val="00D11931"/>
  </w:style>
  <w:style w:type="table" w:styleId="Grilledutableau">
    <w:name w:val="Table Grid"/>
    <w:basedOn w:val="TableauNormal"/>
    <w:rsid w:val="00A50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rsid w:val="00A50908"/>
    <w:rPr>
      <w:color w:val="0000FF"/>
      <w:u w:val="single"/>
    </w:rPr>
  </w:style>
  <w:style w:type="paragraph" w:styleId="Paragraphedeliste">
    <w:name w:val="List Paragraph"/>
    <w:basedOn w:val="Normal"/>
    <w:rsid w:val="008C0FDB"/>
    <w:pPr>
      <w:ind w:left="720"/>
      <w:contextualSpacing/>
    </w:pPr>
  </w:style>
  <w:style w:type="paragraph" w:styleId="Textedebulles">
    <w:name w:val="Balloon Text"/>
    <w:basedOn w:val="Normal"/>
    <w:link w:val="TextedebullesCar"/>
    <w:rsid w:val="005C2E55"/>
    <w:rPr>
      <w:rFonts w:ascii="Times New Roman" w:hAnsi="Times New Roman"/>
      <w:sz w:val="18"/>
      <w:szCs w:val="18"/>
    </w:rPr>
  </w:style>
  <w:style w:type="character" w:customStyle="1" w:styleId="TextedebullesCar">
    <w:name w:val="Texte de bulles Car"/>
    <w:basedOn w:val="Policepardfaut"/>
    <w:link w:val="Textedebulles"/>
    <w:rsid w:val="005C2E55"/>
    <w:rPr>
      <w:rFonts w:eastAsia="ヒラギノ角ゴ Pro W3"/>
      <w:color w:val="000000"/>
      <w:sz w:val="18"/>
      <w:szCs w:val="18"/>
      <w:lang w:val="fr-FR"/>
    </w:rPr>
  </w:style>
  <w:style w:type="character" w:styleId="Marquedecommentaire">
    <w:name w:val="annotation reference"/>
    <w:basedOn w:val="Policepardfaut"/>
    <w:rsid w:val="0076480C"/>
    <w:rPr>
      <w:sz w:val="16"/>
      <w:szCs w:val="16"/>
    </w:rPr>
  </w:style>
  <w:style w:type="paragraph" w:styleId="Commentaire">
    <w:name w:val="annotation text"/>
    <w:basedOn w:val="Normal"/>
    <w:link w:val="CommentaireCar"/>
    <w:rsid w:val="0076480C"/>
    <w:rPr>
      <w:sz w:val="20"/>
      <w:szCs w:val="20"/>
    </w:rPr>
  </w:style>
  <w:style w:type="character" w:customStyle="1" w:styleId="CommentaireCar">
    <w:name w:val="Commentaire Car"/>
    <w:basedOn w:val="Policepardfaut"/>
    <w:link w:val="Commentaire"/>
    <w:rsid w:val="0076480C"/>
    <w:rPr>
      <w:rFonts w:ascii="Optima" w:eastAsia="ヒラギノ角ゴ Pro W3" w:hAnsi="Optima"/>
      <w:color w:val="000000"/>
      <w:lang w:val="fr-FR"/>
    </w:rPr>
  </w:style>
  <w:style w:type="paragraph" w:styleId="Objetducommentaire">
    <w:name w:val="annotation subject"/>
    <w:basedOn w:val="Commentaire"/>
    <w:next w:val="Commentaire"/>
    <w:link w:val="ObjetducommentaireCar"/>
    <w:rsid w:val="0076480C"/>
    <w:rPr>
      <w:b/>
      <w:bCs/>
    </w:rPr>
  </w:style>
  <w:style w:type="character" w:customStyle="1" w:styleId="ObjetducommentaireCar">
    <w:name w:val="Objet du commentaire Car"/>
    <w:basedOn w:val="CommentaireCar"/>
    <w:link w:val="Objetducommentaire"/>
    <w:rsid w:val="0076480C"/>
    <w:rPr>
      <w:rFonts w:ascii="Optima" w:eastAsia="ヒラギノ角ゴ Pro W3" w:hAnsi="Optima"/>
      <w:b/>
      <w:bCs/>
      <w:color w:val="000000"/>
      <w:lang w:val="fr-FR"/>
    </w:rPr>
  </w:style>
  <w:style w:type="character" w:customStyle="1" w:styleId="UnresolvedMention">
    <w:name w:val="Unresolved Mention"/>
    <w:basedOn w:val="Policepardfaut"/>
    <w:uiPriority w:val="99"/>
    <w:semiHidden/>
    <w:unhideWhenUsed/>
    <w:rsid w:val="00C94726"/>
    <w:rPr>
      <w:color w:val="808080"/>
      <w:shd w:val="clear" w:color="auto" w:fill="E6E6E6"/>
    </w:rPr>
  </w:style>
  <w:style w:type="character" w:styleId="Lienhypertextesuivivisit">
    <w:name w:val="FollowedHyperlink"/>
    <w:basedOn w:val="Policepardfaut"/>
    <w:semiHidden/>
    <w:unhideWhenUsed/>
    <w:rsid w:val="00C94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865936">
      <w:bodyDiv w:val="1"/>
      <w:marLeft w:val="0"/>
      <w:marRight w:val="0"/>
      <w:marTop w:val="0"/>
      <w:marBottom w:val="0"/>
      <w:divBdr>
        <w:top w:val="none" w:sz="0" w:space="0" w:color="auto"/>
        <w:left w:val="none" w:sz="0" w:space="0" w:color="auto"/>
        <w:bottom w:val="none" w:sz="0" w:space="0" w:color="auto"/>
        <w:right w:val="none" w:sz="0" w:space="0" w:color="auto"/>
      </w:divBdr>
      <w:divsChild>
        <w:div w:id="9344416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unic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uxeo.univ-cotedazur.fr/nuxeo/nxdoc/default/311511d4-b0a2-4452-b67a-0d34d4385331/view_docume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1030</Words>
  <Characters>5665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Prof</vt:lpstr>
      <vt:lpstr>Prof</vt:lpstr>
    </vt:vector>
  </TitlesOfParts>
  <Company>OCA</Company>
  <LinksUpToDate>false</LinksUpToDate>
  <CharactersWithSpaces>6682</CharactersWithSpaces>
  <SharedDoc>false</SharedDoc>
  <HLinks>
    <vt:vector size="12" baseType="variant">
      <vt:variant>
        <vt:i4>5767253</vt:i4>
      </vt:variant>
      <vt:variant>
        <vt:i4>9</vt:i4>
      </vt:variant>
      <vt:variant>
        <vt:i4>0</vt:i4>
      </vt:variant>
      <vt:variant>
        <vt:i4>5</vt:i4>
      </vt:variant>
      <vt:variant>
        <vt:lpwstr>http://www.univ-cotedazur.fr</vt:lpwstr>
      </vt:variant>
      <vt:variant>
        <vt:lpwstr/>
      </vt:variant>
      <vt:variant>
        <vt:i4>1114222</vt:i4>
      </vt:variant>
      <vt:variant>
        <vt:i4>6</vt:i4>
      </vt:variant>
      <vt:variant>
        <vt:i4>0</vt:i4>
      </vt:variant>
      <vt:variant>
        <vt:i4>5</vt:i4>
      </vt:variant>
      <vt:variant>
        <vt:lpwstr>mailto:cac@univ-cotedazur.fr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Jeremie Bec</dc:creator>
  <cp:lastModifiedBy>Françoise Renaudat</cp:lastModifiedBy>
  <cp:revision>3</cp:revision>
  <cp:lastPrinted>2017-12-21T14:36:00Z</cp:lastPrinted>
  <dcterms:created xsi:type="dcterms:W3CDTF">2018-02-16T17:29:00Z</dcterms:created>
  <dcterms:modified xsi:type="dcterms:W3CDTF">2018-02-21T13:21:00Z</dcterms:modified>
</cp:coreProperties>
</file>