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01" w:rsidRPr="007767C0" w:rsidRDefault="003E7501" w:rsidP="003E7501">
      <w:pPr>
        <w:pStyle w:val="Titre"/>
        <w:spacing w:line="276" w:lineRule="auto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CURRICULUM VITAE</w:t>
      </w: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lang w:val="fr-FR"/>
        </w:rPr>
      </w:pP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Sandrine Pizette</w:t>
      </w: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Date de naissance: 13 Mars 1969</w:t>
      </w: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Lieu de naissance: Nice, France</w:t>
      </w: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Nationalité: française</w:t>
      </w: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Situation familiale: célibataire</w:t>
      </w: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lang w:val="fr-FR"/>
        </w:rPr>
      </w:pP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Adresse professionnelle:</w:t>
      </w:r>
      <w:r w:rsidRPr="007767C0">
        <w:rPr>
          <w:sz w:val="22"/>
          <w:szCs w:val="22"/>
          <w:lang w:val="fr-FR"/>
        </w:rPr>
        <w:tab/>
        <w:t xml:space="preserve">Institut de Biologie </w:t>
      </w:r>
      <w:proofErr w:type="spellStart"/>
      <w:r w:rsidRPr="007767C0">
        <w:rPr>
          <w:sz w:val="22"/>
          <w:szCs w:val="22"/>
          <w:lang w:val="fr-FR"/>
        </w:rPr>
        <w:t>Valrose</w:t>
      </w:r>
      <w:proofErr w:type="spellEnd"/>
      <w:r w:rsidRPr="007767C0">
        <w:rPr>
          <w:sz w:val="22"/>
          <w:szCs w:val="22"/>
          <w:lang w:val="fr-FR"/>
        </w:rPr>
        <w:t xml:space="preserve">, </w:t>
      </w:r>
      <w:proofErr w:type="spellStart"/>
      <w:r w:rsidRPr="007767C0">
        <w:rPr>
          <w:sz w:val="22"/>
          <w:szCs w:val="22"/>
          <w:lang w:val="fr-FR"/>
        </w:rPr>
        <w:t>iBV</w:t>
      </w:r>
      <w:proofErr w:type="spellEnd"/>
    </w:p>
    <w:p w:rsidR="003E7501" w:rsidRPr="007767C0" w:rsidRDefault="003E7501" w:rsidP="003E7501">
      <w:pPr>
        <w:spacing w:line="276" w:lineRule="auto"/>
        <w:ind w:left="2160" w:firstLine="72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Centre de Biochimie</w:t>
      </w:r>
    </w:p>
    <w:p w:rsidR="003E7501" w:rsidRPr="007767C0" w:rsidRDefault="003E7501" w:rsidP="003E7501">
      <w:pPr>
        <w:spacing w:line="276" w:lineRule="auto"/>
        <w:ind w:left="2160" w:firstLine="72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CNRS UMR7277-Inserm U1091</w:t>
      </w:r>
    </w:p>
    <w:p w:rsidR="003E7501" w:rsidRPr="007767C0" w:rsidRDefault="003E7501" w:rsidP="003E7501">
      <w:pPr>
        <w:spacing w:line="276" w:lineRule="auto"/>
        <w:ind w:left="2160" w:firstLine="72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Université Côte d’Azur</w:t>
      </w:r>
    </w:p>
    <w:p w:rsidR="003E7501" w:rsidRPr="007767C0" w:rsidRDefault="003E7501" w:rsidP="003E7501">
      <w:pPr>
        <w:spacing w:line="276" w:lineRule="auto"/>
        <w:ind w:left="2160" w:firstLine="72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 xml:space="preserve">Parc </w:t>
      </w:r>
      <w:proofErr w:type="spellStart"/>
      <w:r w:rsidRPr="007767C0">
        <w:rPr>
          <w:sz w:val="22"/>
          <w:szCs w:val="22"/>
          <w:lang w:val="fr-FR"/>
        </w:rPr>
        <w:t>Valrose</w:t>
      </w:r>
      <w:proofErr w:type="spellEnd"/>
    </w:p>
    <w:p w:rsidR="003E7501" w:rsidRPr="007767C0" w:rsidRDefault="003E7501" w:rsidP="003E7501">
      <w:pPr>
        <w:spacing w:line="276" w:lineRule="auto"/>
        <w:ind w:left="2160" w:firstLine="72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06108 Nice Cedex 2, France</w:t>
      </w: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lang w:val="fr-FR"/>
        </w:rPr>
      </w:pPr>
    </w:p>
    <w:p w:rsidR="003E7501" w:rsidRPr="007767C0" w:rsidRDefault="00DF561C" w:rsidP="003E7501">
      <w:pPr>
        <w:spacing w:line="276" w:lineRule="auto"/>
        <w:ind w:left="2160" w:firstLine="72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Tél: 33 (0) 489150757</w:t>
      </w:r>
    </w:p>
    <w:p w:rsidR="003E7501" w:rsidRPr="007767C0" w:rsidRDefault="003E7501" w:rsidP="003E7501">
      <w:pPr>
        <w:spacing w:line="276" w:lineRule="auto"/>
        <w:ind w:left="2160" w:firstLine="72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E-mail: pizette@uni</w:t>
      </w:r>
      <w:r w:rsidR="00DF561C">
        <w:rPr>
          <w:sz w:val="22"/>
          <w:szCs w:val="22"/>
          <w:lang w:val="fr-FR"/>
        </w:rPr>
        <w:t>v-cotedazur</w:t>
      </w:r>
      <w:r w:rsidRPr="007767C0">
        <w:rPr>
          <w:sz w:val="22"/>
          <w:szCs w:val="22"/>
          <w:lang w:val="fr-FR"/>
        </w:rPr>
        <w:t>.fr</w:t>
      </w: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lang w:val="fr-FR"/>
        </w:rPr>
      </w:pP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Adresse personnelle:</w:t>
      </w:r>
      <w:r w:rsidRPr="007767C0">
        <w:rPr>
          <w:sz w:val="22"/>
          <w:szCs w:val="22"/>
          <w:lang w:val="fr-FR"/>
        </w:rPr>
        <w:tab/>
      </w:r>
      <w:r w:rsidRPr="007767C0">
        <w:rPr>
          <w:sz w:val="22"/>
          <w:szCs w:val="22"/>
          <w:lang w:val="fr-FR"/>
        </w:rPr>
        <w:tab/>
        <w:t xml:space="preserve">13, Av. de </w:t>
      </w:r>
      <w:proofErr w:type="spellStart"/>
      <w:r w:rsidRPr="007767C0">
        <w:rPr>
          <w:sz w:val="22"/>
          <w:szCs w:val="22"/>
          <w:lang w:val="fr-FR"/>
        </w:rPr>
        <w:t>Flirey</w:t>
      </w:r>
      <w:proofErr w:type="spellEnd"/>
      <w:r w:rsidRPr="007767C0">
        <w:rPr>
          <w:sz w:val="22"/>
          <w:szCs w:val="22"/>
          <w:lang w:val="fr-FR"/>
        </w:rPr>
        <w:t>, Bât. Les Orangers</w:t>
      </w: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ab/>
      </w:r>
      <w:r w:rsidRPr="007767C0">
        <w:rPr>
          <w:sz w:val="22"/>
          <w:szCs w:val="22"/>
          <w:lang w:val="fr-FR"/>
        </w:rPr>
        <w:tab/>
      </w:r>
      <w:r w:rsidRPr="007767C0">
        <w:rPr>
          <w:sz w:val="22"/>
          <w:szCs w:val="22"/>
          <w:lang w:val="fr-FR"/>
        </w:rPr>
        <w:tab/>
      </w:r>
      <w:r w:rsidRPr="007767C0">
        <w:rPr>
          <w:sz w:val="22"/>
          <w:szCs w:val="22"/>
          <w:lang w:val="fr-FR"/>
        </w:rPr>
        <w:tab/>
        <w:t>06000 Nice, France</w:t>
      </w: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u w:val="single"/>
          <w:lang w:val="fr-FR"/>
        </w:rPr>
      </w:pP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lang w:val="fr-FR"/>
        </w:rPr>
      </w:pPr>
      <w:r w:rsidRPr="007767C0">
        <w:rPr>
          <w:b/>
          <w:sz w:val="22"/>
          <w:szCs w:val="22"/>
          <w:lang w:val="fr-FR"/>
        </w:rPr>
        <w:t>Cursus universitaire</w:t>
      </w:r>
      <w:r w:rsidRPr="007767C0">
        <w:rPr>
          <w:sz w:val="22"/>
          <w:szCs w:val="22"/>
          <w:lang w:val="fr-FR"/>
        </w:rPr>
        <w:t>:</w:t>
      </w: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ab/>
        <w:t>1986:</w:t>
      </w:r>
      <w:r w:rsidRPr="007767C0">
        <w:rPr>
          <w:sz w:val="22"/>
          <w:szCs w:val="22"/>
          <w:lang w:val="fr-FR"/>
        </w:rPr>
        <w:tab/>
        <w:t>Baccalauréat série D.</w:t>
      </w:r>
    </w:p>
    <w:p w:rsidR="003E7501" w:rsidRPr="007767C0" w:rsidRDefault="003E7501" w:rsidP="003E7501">
      <w:pPr>
        <w:spacing w:line="276" w:lineRule="auto"/>
        <w:ind w:left="1440" w:hanging="72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1988:</w:t>
      </w:r>
      <w:r w:rsidRPr="007767C0">
        <w:rPr>
          <w:sz w:val="22"/>
          <w:szCs w:val="22"/>
          <w:lang w:val="fr-FR"/>
        </w:rPr>
        <w:tab/>
        <w:t>DEUG B, mention “Sciences de la nature et de la vie”, Université de Provence, Marseille, France.</w:t>
      </w:r>
    </w:p>
    <w:p w:rsidR="003E7501" w:rsidRPr="007767C0" w:rsidRDefault="003E7501" w:rsidP="003E7501">
      <w:pPr>
        <w:spacing w:line="276" w:lineRule="auto"/>
        <w:ind w:left="1440" w:hanging="72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1990:</w:t>
      </w:r>
      <w:r w:rsidRPr="007767C0">
        <w:rPr>
          <w:sz w:val="22"/>
          <w:szCs w:val="22"/>
          <w:lang w:val="fr-FR"/>
        </w:rPr>
        <w:tab/>
        <w:t xml:space="preserve">Maîtrise de Biochimie, option Immunologie, Université d’Aix-Marseille II (Campus de </w:t>
      </w:r>
      <w:proofErr w:type="spellStart"/>
      <w:r w:rsidRPr="007767C0">
        <w:rPr>
          <w:sz w:val="22"/>
          <w:szCs w:val="22"/>
          <w:lang w:val="fr-FR"/>
        </w:rPr>
        <w:t>Luminy</w:t>
      </w:r>
      <w:proofErr w:type="spellEnd"/>
      <w:r w:rsidRPr="007767C0">
        <w:rPr>
          <w:sz w:val="22"/>
          <w:szCs w:val="22"/>
          <w:lang w:val="fr-FR"/>
        </w:rPr>
        <w:t>), Marseille, France.</w:t>
      </w:r>
    </w:p>
    <w:p w:rsidR="003E7501" w:rsidRPr="007767C0" w:rsidRDefault="003E7501" w:rsidP="003E7501">
      <w:pPr>
        <w:spacing w:line="276" w:lineRule="auto"/>
        <w:ind w:left="1440" w:hanging="72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1991:</w:t>
      </w:r>
      <w:r w:rsidRPr="007767C0">
        <w:rPr>
          <w:sz w:val="22"/>
          <w:szCs w:val="22"/>
          <w:lang w:val="fr-FR"/>
        </w:rPr>
        <w:tab/>
        <w:t xml:space="preserve">Diplôme d’Études Approfondies d’Immunologie: “Expression de protéine recombinante FGF6 chez </w:t>
      </w:r>
      <w:r w:rsidRPr="007767C0">
        <w:rPr>
          <w:i/>
          <w:sz w:val="22"/>
          <w:szCs w:val="22"/>
          <w:lang w:val="fr-FR"/>
        </w:rPr>
        <w:t>Escherichia coli</w:t>
      </w:r>
      <w:r w:rsidRPr="007767C0">
        <w:rPr>
          <w:sz w:val="22"/>
          <w:szCs w:val="22"/>
          <w:lang w:val="fr-FR"/>
        </w:rPr>
        <w:t xml:space="preserve">” (sous la direction du Dr F. </w:t>
      </w:r>
      <w:proofErr w:type="spellStart"/>
      <w:r w:rsidRPr="007767C0">
        <w:rPr>
          <w:sz w:val="22"/>
          <w:szCs w:val="22"/>
          <w:lang w:val="fr-FR"/>
        </w:rPr>
        <w:t>Coulier</w:t>
      </w:r>
      <w:proofErr w:type="spellEnd"/>
      <w:r w:rsidRPr="007767C0">
        <w:rPr>
          <w:sz w:val="22"/>
          <w:szCs w:val="22"/>
          <w:lang w:val="fr-FR"/>
        </w:rPr>
        <w:t xml:space="preserve">). Université d’Aix-Marseille II (Campus de </w:t>
      </w:r>
      <w:proofErr w:type="spellStart"/>
      <w:r w:rsidRPr="007767C0">
        <w:rPr>
          <w:sz w:val="22"/>
          <w:szCs w:val="22"/>
          <w:lang w:val="fr-FR"/>
        </w:rPr>
        <w:t>Luminy</w:t>
      </w:r>
      <w:proofErr w:type="spellEnd"/>
      <w:r w:rsidRPr="007767C0">
        <w:rPr>
          <w:sz w:val="22"/>
          <w:szCs w:val="22"/>
          <w:lang w:val="fr-FR"/>
        </w:rPr>
        <w:t>), Marseille, France.</w:t>
      </w:r>
    </w:p>
    <w:p w:rsidR="003E7501" w:rsidRPr="007767C0" w:rsidRDefault="003E7501" w:rsidP="003E7501">
      <w:pPr>
        <w:spacing w:line="276" w:lineRule="auto"/>
        <w:ind w:left="1440" w:hanging="72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1996:</w:t>
      </w:r>
      <w:r w:rsidRPr="007767C0">
        <w:rPr>
          <w:sz w:val="22"/>
          <w:szCs w:val="22"/>
          <w:lang w:val="fr-FR"/>
        </w:rPr>
        <w:tab/>
        <w:t>Doctorat d’Immunologie:</w:t>
      </w:r>
      <w:proofErr w:type="gramStart"/>
      <w:r w:rsidRPr="007767C0">
        <w:rPr>
          <w:sz w:val="22"/>
          <w:szCs w:val="22"/>
          <w:lang w:val="fr-FR"/>
        </w:rPr>
        <w:t xml:space="preserve"> «Etude</w:t>
      </w:r>
      <w:proofErr w:type="gramEnd"/>
      <w:r w:rsidRPr="007767C0">
        <w:rPr>
          <w:sz w:val="22"/>
          <w:szCs w:val="22"/>
          <w:lang w:val="fr-FR"/>
        </w:rPr>
        <w:t xml:space="preserve"> de la fonction de FGF6, un rôle dans la myogenèse?» (</w:t>
      </w:r>
      <w:proofErr w:type="gramStart"/>
      <w:r w:rsidRPr="007767C0">
        <w:rPr>
          <w:sz w:val="22"/>
          <w:szCs w:val="22"/>
          <w:lang w:val="fr-FR"/>
        </w:rPr>
        <w:t>sous</w:t>
      </w:r>
      <w:proofErr w:type="gramEnd"/>
      <w:r w:rsidRPr="007767C0">
        <w:rPr>
          <w:sz w:val="22"/>
          <w:szCs w:val="22"/>
          <w:lang w:val="fr-FR"/>
        </w:rPr>
        <w:t xml:space="preserve"> la direction des Dr F. </w:t>
      </w:r>
      <w:proofErr w:type="spellStart"/>
      <w:r w:rsidRPr="007767C0">
        <w:rPr>
          <w:sz w:val="22"/>
          <w:szCs w:val="22"/>
          <w:lang w:val="fr-FR"/>
        </w:rPr>
        <w:t>Coulier</w:t>
      </w:r>
      <w:proofErr w:type="spellEnd"/>
      <w:r w:rsidRPr="007767C0">
        <w:rPr>
          <w:sz w:val="22"/>
          <w:szCs w:val="22"/>
          <w:lang w:val="fr-FR"/>
        </w:rPr>
        <w:t xml:space="preserve"> et O. </w:t>
      </w:r>
      <w:proofErr w:type="spellStart"/>
      <w:r w:rsidRPr="007767C0">
        <w:rPr>
          <w:sz w:val="22"/>
          <w:szCs w:val="22"/>
          <w:lang w:val="fr-FR"/>
        </w:rPr>
        <w:t>deLapeyrière</w:t>
      </w:r>
      <w:proofErr w:type="spellEnd"/>
      <w:r w:rsidRPr="007767C0">
        <w:rPr>
          <w:sz w:val="22"/>
          <w:szCs w:val="22"/>
          <w:lang w:val="fr-FR"/>
        </w:rPr>
        <w:t xml:space="preserve">). Université d’Aix-Marseille II (Campus de </w:t>
      </w:r>
      <w:proofErr w:type="spellStart"/>
      <w:r w:rsidRPr="007767C0">
        <w:rPr>
          <w:sz w:val="22"/>
          <w:szCs w:val="22"/>
          <w:lang w:val="fr-FR"/>
        </w:rPr>
        <w:t>Luminy</w:t>
      </w:r>
      <w:proofErr w:type="spellEnd"/>
      <w:r w:rsidRPr="007767C0">
        <w:rPr>
          <w:sz w:val="22"/>
          <w:szCs w:val="22"/>
          <w:lang w:val="fr-FR"/>
        </w:rPr>
        <w:t>), Marseille, France.</w:t>
      </w:r>
    </w:p>
    <w:p w:rsidR="003E7501" w:rsidRPr="007767C0" w:rsidRDefault="003E7501" w:rsidP="003E7501">
      <w:pPr>
        <w:spacing w:line="276" w:lineRule="auto"/>
        <w:ind w:left="1350" w:hanging="63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 xml:space="preserve">Avril 1996-Février 2001: Stage postdoctoral en biologie du développement: Rôle des BMP dans le développement des membres du poulet (sous la direction du Dr L.A. </w:t>
      </w:r>
      <w:proofErr w:type="spellStart"/>
      <w:r w:rsidRPr="007767C0">
        <w:rPr>
          <w:sz w:val="22"/>
          <w:szCs w:val="22"/>
          <w:lang w:val="fr-FR"/>
        </w:rPr>
        <w:t>Niswander</w:t>
      </w:r>
      <w:proofErr w:type="spellEnd"/>
      <w:r w:rsidRPr="007767C0">
        <w:rPr>
          <w:sz w:val="22"/>
          <w:szCs w:val="22"/>
          <w:lang w:val="fr-FR"/>
        </w:rPr>
        <w:t xml:space="preserve">), </w:t>
      </w:r>
      <w:proofErr w:type="spellStart"/>
      <w:r w:rsidRPr="007767C0">
        <w:rPr>
          <w:sz w:val="22"/>
          <w:szCs w:val="22"/>
          <w:lang w:val="fr-FR"/>
        </w:rPr>
        <w:t>Molecular</w:t>
      </w:r>
      <w:proofErr w:type="spellEnd"/>
      <w:r w:rsidRPr="007767C0">
        <w:rPr>
          <w:sz w:val="22"/>
          <w:szCs w:val="22"/>
          <w:lang w:val="fr-FR"/>
        </w:rPr>
        <w:t xml:space="preserve"> </w:t>
      </w:r>
      <w:proofErr w:type="spellStart"/>
      <w:r w:rsidRPr="007767C0">
        <w:rPr>
          <w:sz w:val="22"/>
          <w:szCs w:val="22"/>
          <w:lang w:val="fr-FR"/>
        </w:rPr>
        <w:t>Biology</w:t>
      </w:r>
      <w:proofErr w:type="spellEnd"/>
      <w:r w:rsidRPr="007767C0">
        <w:rPr>
          <w:sz w:val="22"/>
          <w:szCs w:val="22"/>
          <w:lang w:val="fr-FR"/>
        </w:rPr>
        <w:t xml:space="preserve"> Program, </w:t>
      </w:r>
      <w:proofErr w:type="spellStart"/>
      <w:r w:rsidRPr="007767C0">
        <w:rPr>
          <w:sz w:val="22"/>
          <w:szCs w:val="22"/>
          <w:lang w:val="fr-FR"/>
        </w:rPr>
        <w:t>Sloan-Kettering</w:t>
      </w:r>
      <w:proofErr w:type="spellEnd"/>
      <w:r w:rsidRPr="007767C0">
        <w:rPr>
          <w:sz w:val="22"/>
          <w:szCs w:val="22"/>
          <w:lang w:val="fr-FR"/>
        </w:rPr>
        <w:t xml:space="preserve"> Institute, New York, USA.</w:t>
      </w:r>
    </w:p>
    <w:p w:rsidR="003E7501" w:rsidRPr="007767C0" w:rsidRDefault="003E7501" w:rsidP="003E7501">
      <w:pPr>
        <w:spacing w:line="276" w:lineRule="auto"/>
        <w:ind w:left="1350" w:hanging="63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 xml:space="preserve">Mars 2001-Août 2006: Stage postdoctoral en biologie du développement: Modulation de l’interaction ligand-récepteur par la glycosylation chez la drosophile (sous la direction du Dr S. Cohen), </w:t>
      </w:r>
      <w:proofErr w:type="spellStart"/>
      <w:r w:rsidRPr="007767C0">
        <w:rPr>
          <w:sz w:val="22"/>
          <w:szCs w:val="22"/>
          <w:lang w:val="fr-FR"/>
        </w:rPr>
        <w:t>Developmental</w:t>
      </w:r>
      <w:proofErr w:type="spellEnd"/>
      <w:r w:rsidRPr="007767C0">
        <w:rPr>
          <w:sz w:val="22"/>
          <w:szCs w:val="22"/>
          <w:lang w:val="fr-FR"/>
        </w:rPr>
        <w:t xml:space="preserve"> </w:t>
      </w:r>
      <w:proofErr w:type="spellStart"/>
      <w:r w:rsidRPr="007767C0">
        <w:rPr>
          <w:sz w:val="22"/>
          <w:szCs w:val="22"/>
          <w:lang w:val="fr-FR"/>
        </w:rPr>
        <w:t>Biology</w:t>
      </w:r>
      <w:proofErr w:type="spellEnd"/>
      <w:r w:rsidRPr="007767C0">
        <w:rPr>
          <w:sz w:val="22"/>
          <w:szCs w:val="22"/>
          <w:lang w:val="fr-FR"/>
        </w:rPr>
        <w:t xml:space="preserve"> Program, EMBL, Heidelberg, Allemagne.</w:t>
      </w:r>
    </w:p>
    <w:p w:rsidR="003E7501" w:rsidRPr="007767C0" w:rsidRDefault="003E7501" w:rsidP="003E7501">
      <w:pPr>
        <w:spacing w:line="276" w:lineRule="auto"/>
        <w:ind w:left="1350" w:hanging="63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 xml:space="preserve">Septembre 2006-Avril 2008: Stage postdoctoral en biologie du développement et biologie cellulaire: Rôle des </w:t>
      </w:r>
      <w:proofErr w:type="spellStart"/>
      <w:r w:rsidRPr="007767C0">
        <w:rPr>
          <w:sz w:val="22"/>
          <w:szCs w:val="22"/>
          <w:lang w:val="fr-FR"/>
        </w:rPr>
        <w:t>glycosphingolipides</w:t>
      </w:r>
      <w:proofErr w:type="spellEnd"/>
      <w:r w:rsidRPr="007767C0">
        <w:rPr>
          <w:sz w:val="22"/>
          <w:szCs w:val="22"/>
          <w:lang w:val="fr-FR"/>
        </w:rPr>
        <w:t xml:space="preserve"> de drosophile dans la signalisation (sous la direction du Dr P. </w:t>
      </w:r>
      <w:proofErr w:type="spellStart"/>
      <w:r w:rsidRPr="007767C0">
        <w:rPr>
          <w:sz w:val="22"/>
          <w:szCs w:val="22"/>
          <w:lang w:val="fr-FR"/>
        </w:rPr>
        <w:t>Thérond</w:t>
      </w:r>
      <w:proofErr w:type="spellEnd"/>
      <w:r w:rsidRPr="007767C0">
        <w:rPr>
          <w:sz w:val="22"/>
          <w:szCs w:val="22"/>
          <w:lang w:val="fr-FR"/>
        </w:rPr>
        <w:t>), IBDC, Université Nice Sophia Antipolis, Nice, France.</w:t>
      </w:r>
    </w:p>
    <w:p w:rsidR="003E7501" w:rsidRPr="007767C0" w:rsidRDefault="003E7501" w:rsidP="003E7501">
      <w:pPr>
        <w:tabs>
          <w:tab w:val="left" w:pos="426"/>
          <w:tab w:val="left" w:pos="851"/>
          <w:tab w:val="left" w:pos="1276"/>
          <w:tab w:val="left" w:pos="2552"/>
          <w:tab w:val="left" w:pos="5529"/>
          <w:tab w:val="left" w:pos="5954"/>
        </w:tabs>
        <w:spacing w:line="276" w:lineRule="auto"/>
        <w:ind w:left="1440" w:hanging="720"/>
        <w:jc w:val="both"/>
        <w:rPr>
          <w:sz w:val="22"/>
          <w:szCs w:val="22"/>
          <w:lang w:val="fr-FR"/>
        </w:rPr>
      </w:pPr>
      <w:r w:rsidRPr="007767C0">
        <w:rPr>
          <w:rFonts w:cs="Times"/>
          <w:sz w:val="22"/>
          <w:szCs w:val="22"/>
          <w:lang w:val="fr-FR"/>
        </w:rPr>
        <w:t xml:space="preserve">Mai 2008-Août 2010: Stage postdoctoral en biologie cellulaire : Identification de la machinerie cellulaire impliquée dans la sécrétion du morphogène </w:t>
      </w:r>
      <w:proofErr w:type="spellStart"/>
      <w:r w:rsidRPr="007767C0">
        <w:rPr>
          <w:rFonts w:cs="Times"/>
          <w:sz w:val="22"/>
          <w:szCs w:val="22"/>
          <w:lang w:val="fr-FR"/>
        </w:rPr>
        <w:t>Hedgehog</w:t>
      </w:r>
      <w:proofErr w:type="spellEnd"/>
      <w:r w:rsidRPr="007767C0">
        <w:rPr>
          <w:rFonts w:cs="Times"/>
          <w:sz w:val="22"/>
          <w:szCs w:val="22"/>
          <w:lang w:val="fr-FR"/>
        </w:rPr>
        <w:t xml:space="preserve"> de drosophile (sous la direction du Dr P. </w:t>
      </w:r>
      <w:proofErr w:type="spellStart"/>
      <w:r w:rsidRPr="007767C0">
        <w:rPr>
          <w:rFonts w:cs="Times"/>
          <w:sz w:val="22"/>
          <w:szCs w:val="22"/>
          <w:lang w:val="fr-FR"/>
        </w:rPr>
        <w:t>Thérond</w:t>
      </w:r>
      <w:proofErr w:type="spellEnd"/>
      <w:r w:rsidRPr="007767C0">
        <w:rPr>
          <w:rFonts w:cs="Times"/>
          <w:sz w:val="22"/>
          <w:szCs w:val="22"/>
          <w:lang w:val="fr-FR"/>
        </w:rPr>
        <w:t>), IBDC, Université Nice Sophia</w:t>
      </w:r>
      <w:r w:rsidRPr="007767C0">
        <w:rPr>
          <w:sz w:val="22"/>
          <w:szCs w:val="22"/>
          <w:lang w:val="fr-FR"/>
        </w:rPr>
        <w:t xml:space="preserve"> Antipolis, Nice, France. En collaboration avec le Dr C. Rabouille, UMC, Utrecht, Les Pays-Bas.</w:t>
      </w:r>
    </w:p>
    <w:p w:rsidR="003E7501" w:rsidRPr="007767C0" w:rsidRDefault="003E7501" w:rsidP="003E7501">
      <w:pPr>
        <w:tabs>
          <w:tab w:val="left" w:pos="426"/>
          <w:tab w:val="left" w:pos="851"/>
          <w:tab w:val="left" w:pos="1276"/>
          <w:tab w:val="left" w:pos="2552"/>
          <w:tab w:val="left" w:pos="5529"/>
          <w:tab w:val="left" w:pos="5954"/>
        </w:tabs>
        <w:spacing w:line="276" w:lineRule="auto"/>
        <w:ind w:left="1440" w:hanging="72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lastRenderedPageBreak/>
        <w:t xml:space="preserve">Septembre 2010-Aout 2015 : MCF chaire d’excellence : Contrôle de la signalisation des morphogènes par la membrane basale chez la drosophile (équipe du Dr S. Pizette), </w:t>
      </w:r>
      <w:proofErr w:type="spellStart"/>
      <w:r w:rsidRPr="007767C0">
        <w:rPr>
          <w:sz w:val="22"/>
          <w:szCs w:val="22"/>
          <w:lang w:val="fr-FR"/>
        </w:rPr>
        <w:t>iBV</w:t>
      </w:r>
      <w:proofErr w:type="spellEnd"/>
      <w:r w:rsidRPr="007767C0">
        <w:rPr>
          <w:sz w:val="22"/>
          <w:szCs w:val="22"/>
          <w:lang w:val="fr-FR"/>
        </w:rPr>
        <w:t>, Université Nice Sophia Antipolis, Nice, France.</w:t>
      </w:r>
    </w:p>
    <w:p w:rsidR="003E7501" w:rsidRPr="007767C0" w:rsidRDefault="003E7501" w:rsidP="003E7501">
      <w:pPr>
        <w:tabs>
          <w:tab w:val="left" w:pos="426"/>
          <w:tab w:val="left" w:pos="851"/>
          <w:tab w:val="left" w:pos="1276"/>
          <w:tab w:val="left" w:pos="2552"/>
          <w:tab w:val="left" w:pos="5529"/>
          <w:tab w:val="left" w:pos="5954"/>
        </w:tabs>
        <w:spacing w:line="276" w:lineRule="auto"/>
        <w:ind w:left="1440" w:hanging="720"/>
        <w:jc w:val="both"/>
        <w:rPr>
          <w:rFonts w:cs="Times"/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Septembre 2015-à ce jour : MCF :</w:t>
      </w:r>
      <w:r w:rsidRPr="007767C0">
        <w:rPr>
          <w:rFonts w:cs="Times"/>
          <w:sz w:val="22"/>
          <w:szCs w:val="22"/>
          <w:lang w:val="fr-FR"/>
        </w:rPr>
        <w:t xml:space="preserve"> </w:t>
      </w:r>
      <w:r w:rsidRPr="007767C0">
        <w:rPr>
          <w:sz w:val="22"/>
          <w:szCs w:val="22"/>
          <w:lang w:val="fr-FR"/>
        </w:rPr>
        <w:t xml:space="preserve">Contrôle de la signalisation des morphogènes par la membrane basale chez la drosophile </w:t>
      </w:r>
      <w:r w:rsidRPr="007767C0">
        <w:rPr>
          <w:rFonts w:cs="Times"/>
          <w:sz w:val="22"/>
          <w:szCs w:val="22"/>
          <w:lang w:val="fr-FR"/>
        </w:rPr>
        <w:t xml:space="preserve">(sous la direction du Dr P. </w:t>
      </w:r>
      <w:proofErr w:type="spellStart"/>
      <w:r w:rsidRPr="007767C0">
        <w:rPr>
          <w:rFonts w:cs="Times"/>
          <w:sz w:val="22"/>
          <w:szCs w:val="22"/>
          <w:lang w:val="fr-FR"/>
        </w:rPr>
        <w:t>Thérond</w:t>
      </w:r>
      <w:proofErr w:type="spellEnd"/>
      <w:r w:rsidRPr="007767C0">
        <w:rPr>
          <w:rFonts w:cs="Times"/>
          <w:sz w:val="22"/>
          <w:szCs w:val="22"/>
          <w:lang w:val="fr-FR"/>
        </w:rPr>
        <w:t xml:space="preserve">), </w:t>
      </w:r>
      <w:proofErr w:type="spellStart"/>
      <w:r w:rsidRPr="007767C0">
        <w:rPr>
          <w:rFonts w:cs="Times"/>
          <w:sz w:val="22"/>
          <w:szCs w:val="22"/>
          <w:lang w:val="fr-FR"/>
        </w:rPr>
        <w:t>iBV</w:t>
      </w:r>
      <w:proofErr w:type="spellEnd"/>
      <w:r w:rsidRPr="007767C0">
        <w:rPr>
          <w:rFonts w:cs="Times"/>
          <w:sz w:val="22"/>
          <w:szCs w:val="22"/>
          <w:lang w:val="fr-FR"/>
        </w:rPr>
        <w:t>, Université Côte d’Azur</w:t>
      </w:r>
      <w:r w:rsidRPr="007767C0">
        <w:rPr>
          <w:sz w:val="22"/>
          <w:szCs w:val="22"/>
          <w:lang w:val="fr-FR"/>
        </w:rPr>
        <w:t>, Nice, France.</w:t>
      </w: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u w:val="single"/>
          <w:lang w:val="fr-FR"/>
        </w:rPr>
      </w:pP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lang w:val="fr-FR"/>
        </w:rPr>
      </w:pPr>
      <w:r w:rsidRPr="007767C0">
        <w:rPr>
          <w:b/>
          <w:sz w:val="22"/>
          <w:szCs w:val="22"/>
          <w:lang w:val="fr-FR"/>
        </w:rPr>
        <w:t>Financements sur projets obtenus</w:t>
      </w:r>
      <w:r w:rsidRPr="007767C0">
        <w:rPr>
          <w:sz w:val="22"/>
          <w:szCs w:val="22"/>
          <w:lang w:val="fr-FR"/>
        </w:rPr>
        <w:t>:</w:t>
      </w:r>
    </w:p>
    <w:p w:rsidR="003E7501" w:rsidRPr="007767C0" w:rsidRDefault="003E7501" w:rsidP="003E7501">
      <w:pPr>
        <w:spacing w:line="276" w:lineRule="auto"/>
        <w:ind w:left="1350" w:hanging="63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 xml:space="preserve">Octobre 1991-Septembre 1994: bourse doctorale MRT (Ministère de la recherche et de </w:t>
      </w:r>
      <w:smartTag w:uri="urn:schemas-microsoft-com:office:smarttags" w:element="PersonName">
        <w:smartTagPr>
          <w:attr w:name="ProductID" w:val="la Technologie"/>
        </w:smartTagPr>
        <w:r w:rsidRPr="007767C0">
          <w:rPr>
            <w:sz w:val="22"/>
            <w:szCs w:val="22"/>
            <w:lang w:val="fr-FR"/>
          </w:rPr>
          <w:t>la Technologie</w:t>
        </w:r>
      </w:smartTag>
      <w:r w:rsidRPr="007767C0">
        <w:rPr>
          <w:sz w:val="22"/>
          <w:szCs w:val="22"/>
          <w:lang w:val="fr-FR"/>
        </w:rPr>
        <w:t>).</w:t>
      </w:r>
    </w:p>
    <w:p w:rsidR="003E7501" w:rsidRPr="007767C0" w:rsidRDefault="003E7501" w:rsidP="003E7501">
      <w:pPr>
        <w:pStyle w:val="Retraitcorpsdetexte"/>
        <w:spacing w:line="276" w:lineRule="auto"/>
        <w:ind w:left="1350" w:hanging="630"/>
        <w:rPr>
          <w:color w:val="auto"/>
          <w:sz w:val="22"/>
          <w:szCs w:val="22"/>
          <w:lang w:val="fr-FR"/>
        </w:rPr>
      </w:pPr>
      <w:r w:rsidRPr="007767C0">
        <w:rPr>
          <w:color w:val="auto"/>
          <w:sz w:val="22"/>
          <w:szCs w:val="22"/>
          <w:lang w:val="fr-FR"/>
        </w:rPr>
        <w:t xml:space="preserve">Octobre 1994-Septembre 1995: bourse doctorale de l’ARC (Association pour </w:t>
      </w:r>
      <w:smartTag w:uri="urn:schemas-microsoft-com:office:smarttags" w:element="PersonName">
        <w:smartTagPr>
          <w:attr w:name="ProductID" w:val="la Recherche"/>
        </w:smartTagPr>
        <w:r w:rsidRPr="007767C0">
          <w:rPr>
            <w:color w:val="auto"/>
            <w:sz w:val="22"/>
            <w:szCs w:val="22"/>
            <w:lang w:val="fr-FR"/>
          </w:rPr>
          <w:t>la Recherche</w:t>
        </w:r>
      </w:smartTag>
      <w:r w:rsidRPr="007767C0">
        <w:rPr>
          <w:color w:val="auto"/>
          <w:sz w:val="22"/>
          <w:szCs w:val="22"/>
          <w:lang w:val="fr-FR"/>
        </w:rPr>
        <w:t xml:space="preserve"> contre le Cancer).</w:t>
      </w:r>
    </w:p>
    <w:p w:rsidR="003E7501" w:rsidRPr="007767C0" w:rsidRDefault="003E7501" w:rsidP="003E7501">
      <w:pPr>
        <w:spacing w:line="276" w:lineRule="auto"/>
        <w:ind w:left="72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Février 1996-Octobre 1996: bourse postdoctorale de l’ARC.</w:t>
      </w:r>
    </w:p>
    <w:p w:rsidR="003E7501" w:rsidRPr="007767C0" w:rsidRDefault="003E7501" w:rsidP="003E7501">
      <w:pPr>
        <w:spacing w:line="276" w:lineRule="auto"/>
        <w:ind w:left="1350" w:hanging="630"/>
        <w:jc w:val="both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Novembre 1996-Octobre 1998: bourse postdoctorale de l’HFSP (</w:t>
      </w:r>
      <w:proofErr w:type="spellStart"/>
      <w:r w:rsidRPr="007767C0">
        <w:rPr>
          <w:sz w:val="22"/>
          <w:szCs w:val="22"/>
          <w:lang w:val="fr-FR"/>
        </w:rPr>
        <w:t>Human</w:t>
      </w:r>
      <w:proofErr w:type="spellEnd"/>
      <w:r w:rsidRPr="007767C0">
        <w:rPr>
          <w:sz w:val="22"/>
          <w:szCs w:val="22"/>
          <w:lang w:val="fr-FR"/>
        </w:rPr>
        <w:t xml:space="preserve"> Frontier Science Program).</w:t>
      </w:r>
    </w:p>
    <w:p w:rsidR="003E7501" w:rsidRPr="007767C0" w:rsidRDefault="003E7501" w:rsidP="003E7501">
      <w:pPr>
        <w:pStyle w:val="Retraitcorpsdetexte2"/>
        <w:spacing w:line="276" w:lineRule="auto"/>
        <w:ind w:left="1350" w:hanging="630"/>
        <w:rPr>
          <w:sz w:val="22"/>
          <w:szCs w:val="22"/>
          <w:lang w:val="en-GB"/>
        </w:rPr>
      </w:pPr>
      <w:proofErr w:type="spellStart"/>
      <w:r w:rsidRPr="007767C0">
        <w:rPr>
          <w:sz w:val="22"/>
          <w:szCs w:val="22"/>
          <w:lang w:val="en-GB"/>
        </w:rPr>
        <w:t>Novembre</w:t>
      </w:r>
      <w:proofErr w:type="spellEnd"/>
      <w:r w:rsidRPr="007767C0">
        <w:rPr>
          <w:sz w:val="22"/>
          <w:szCs w:val="22"/>
          <w:lang w:val="en-GB"/>
        </w:rPr>
        <w:t xml:space="preserve"> 1998-Février 2001: «Research Associate», Howard Hughes Medical Institute, New York, USA.</w:t>
      </w:r>
    </w:p>
    <w:p w:rsidR="003E7501" w:rsidRPr="007767C0" w:rsidRDefault="003E7501" w:rsidP="003E7501">
      <w:pPr>
        <w:pStyle w:val="Retraitcorpsdetexte2"/>
        <w:spacing w:line="276" w:lineRule="auto"/>
        <w:ind w:left="1350" w:hanging="630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Mars 2001-Octobre 2001: bourse postdoctorale de l’EMBO (</w:t>
      </w:r>
      <w:proofErr w:type="spellStart"/>
      <w:r w:rsidRPr="007767C0">
        <w:rPr>
          <w:sz w:val="22"/>
          <w:szCs w:val="22"/>
          <w:lang w:val="fr-FR"/>
        </w:rPr>
        <w:t>European</w:t>
      </w:r>
      <w:proofErr w:type="spellEnd"/>
      <w:r w:rsidRPr="007767C0">
        <w:rPr>
          <w:sz w:val="22"/>
          <w:szCs w:val="22"/>
          <w:lang w:val="fr-FR"/>
        </w:rPr>
        <w:t xml:space="preserve"> </w:t>
      </w:r>
      <w:proofErr w:type="spellStart"/>
      <w:r w:rsidRPr="007767C0">
        <w:rPr>
          <w:sz w:val="22"/>
          <w:szCs w:val="22"/>
          <w:lang w:val="fr-FR"/>
        </w:rPr>
        <w:t>Molecular</w:t>
      </w:r>
      <w:proofErr w:type="spellEnd"/>
      <w:r w:rsidRPr="007767C0">
        <w:rPr>
          <w:sz w:val="22"/>
          <w:szCs w:val="22"/>
          <w:lang w:val="fr-FR"/>
        </w:rPr>
        <w:t xml:space="preserve"> </w:t>
      </w:r>
      <w:proofErr w:type="spellStart"/>
      <w:r w:rsidRPr="007767C0">
        <w:rPr>
          <w:sz w:val="22"/>
          <w:szCs w:val="22"/>
          <w:lang w:val="fr-FR"/>
        </w:rPr>
        <w:t>Biology</w:t>
      </w:r>
      <w:proofErr w:type="spellEnd"/>
      <w:r w:rsidRPr="007767C0">
        <w:rPr>
          <w:sz w:val="22"/>
          <w:szCs w:val="22"/>
          <w:lang w:val="fr-FR"/>
        </w:rPr>
        <w:t xml:space="preserve"> </w:t>
      </w:r>
      <w:proofErr w:type="spellStart"/>
      <w:r w:rsidRPr="007767C0">
        <w:rPr>
          <w:sz w:val="22"/>
          <w:szCs w:val="22"/>
          <w:lang w:val="fr-FR"/>
        </w:rPr>
        <w:t>Organization</w:t>
      </w:r>
      <w:proofErr w:type="spellEnd"/>
      <w:r w:rsidRPr="007767C0">
        <w:rPr>
          <w:sz w:val="22"/>
          <w:szCs w:val="22"/>
          <w:lang w:val="fr-FR"/>
        </w:rPr>
        <w:t>).</w:t>
      </w:r>
    </w:p>
    <w:p w:rsidR="003E7501" w:rsidRPr="007767C0" w:rsidRDefault="003E7501" w:rsidP="003E7501">
      <w:pPr>
        <w:pStyle w:val="Retraitcorpsdetexte3"/>
        <w:spacing w:line="276" w:lineRule="auto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Novembre 2001-Octobre 2003: bourse postdoctorale Marie Curie (Commission Européenne).</w:t>
      </w:r>
    </w:p>
    <w:p w:rsidR="003E7501" w:rsidRPr="007767C0" w:rsidRDefault="003E7501" w:rsidP="003E7501">
      <w:pPr>
        <w:pStyle w:val="Retraitcorpsdetexte3"/>
        <w:spacing w:line="276" w:lineRule="auto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 xml:space="preserve">Septembre 2006-Août 2009: Allocation de stage </w:t>
      </w:r>
      <w:proofErr w:type="spellStart"/>
      <w:r w:rsidRPr="007767C0">
        <w:rPr>
          <w:sz w:val="22"/>
          <w:szCs w:val="22"/>
          <w:lang w:val="fr-FR"/>
        </w:rPr>
        <w:t>post-doctoral</w:t>
      </w:r>
      <w:proofErr w:type="spellEnd"/>
      <w:r w:rsidRPr="007767C0">
        <w:rPr>
          <w:sz w:val="22"/>
          <w:szCs w:val="22"/>
          <w:lang w:val="fr-FR"/>
        </w:rPr>
        <w:t xml:space="preserve"> en France de l’ARC.</w:t>
      </w:r>
    </w:p>
    <w:p w:rsidR="003E7501" w:rsidRPr="007767C0" w:rsidRDefault="003E7501" w:rsidP="003E7501">
      <w:pPr>
        <w:pStyle w:val="Retraitcorpsdetexte3"/>
        <w:spacing w:line="276" w:lineRule="auto"/>
        <w:rPr>
          <w:sz w:val="22"/>
          <w:szCs w:val="22"/>
          <w:lang w:val="en-GB"/>
        </w:rPr>
      </w:pPr>
      <w:proofErr w:type="spellStart"/>
      <w:r w:rsidRPr="007767C0">
        <w:rPr>
          <w:sz w:val="22"/>
          <w:szCs w:val="22"/>
          <w:lang w:val="en-GB"/>
        </w:rPr>
        <w:t>Juin</w:t>
      </w:r>
      <w:proofErr w:type="spellEnd"/>
      <w:r w:rsidRPr="007767C0">
        <w:rPr>
          <w:sz w:val="22"/>
          <w:szCs w:val="22"/>
          <w:lang w:val="en-GB"/>
        </w:rPr>
        <w:t xml:space="preserve"> 2008-Août 2008: EMBO “short-term fellowship”.</w:t>
      </w: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u w:val="single"/>
          <w:lang w:val="en-GB"/>
        </w:rPr>
      </w:pPr>
    </w:p>
    <w:p w:rsidR="003E7501" w:rsidRPr="007767C0" w:rsidRDefault="003E7501" w:rsidP="003E7501">
      <w:pPr>
        <w:spacing w:line="276" w:lineRule="auto"/>
        <w:jc w:val="both"/>
        <w:rPr>
          <w:sz w:val="22"/>
          <w:szCs w:val="22"/>
          <w:lang w:val="fr-FR"/>
        </w:rPr>
      </w:pPr>
      <w:r w:rsidRPr="007767C0">
        <w:rPr>
          <w:b/>
          <w:sz w:val="22"/>
          <w:szCs w:val="22"/>
          <w:lang w:val="fr-FR"/>
        </w:rPr>
        <w:t>Encadrement</w:t>
      </w:r>
      <w:r w:rsidRPr="007767C0">
        <w:rPr>
          <w:sz w:val="22"/>
          <w:szCs w:val="22"/>
          <w:lang w:val="fr-FR"/>
        </w:rPr>
        <w:t>:</w:t>
      </w:r>
    </w:p>
    <w:p w:rsidR="003E7501" w:rsidRPr="007767C0" w:rsidRDefault="003E7501" w:rsidP="003E7501">
      <w:pPr>
        <w:spacing w:line="276" w:lineRule="auto"/>
        <w:jc w:val="both"/>
        <w:rPr>
          <w:i/>
          <w:sz w:val="22"/>
          <w:szCs w:val="22"/>
          <w:lang w:val="fr-FR"/>
        </w:rPr>
      </w:pPr>
      <w:r w:rsidRPr="007767C0">
        <w:rPr>
          <w:i/>
          <w:sz w:val="22"/>
          <w:szCs w:val="22"/>
          <w:lang w:val="fr-FR"/>
        </w:rPr>
        <w:t>Techniciens</w:t>
      </w:r>
    </w:p>
    <w:p w:rsidR="003E7501" w:rsidRPr="007767C0" w:rsidRDefault="003E7501" w:rsidP="003E7501">
      <w:pPr>
        <w:pStyle w:val="Retraitcorpsdetexte3"/>
        <w:spacing w:line="276" w:lineRule="auto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 xml:space="preserve">Novembre 1997-Avril 1998: </w:t>
      </w:r>
      <w:proofErr w:type="spellStart"/>
      <w:r w:rsidRPr="007767C0">
        <w:rPr>
          <w:sz w:val="22"/>
          <w:szCs w:val="22"/>
          <w:lang w:val="fr-FR"/>
        </w:rPr>
        <w:t>Sonya</w:t>
      </w:r>
      <w:proofErr w:type="spellEnd"/>
      <w:r w:rsidRPr="007767C0">
        <w:rPr>
          <w:sz w:val="22"/>
          <w:szCs w:val="22"/>
          <w:lang w:val="fr-FR"/>
        </w:rPr>
        <w:t xml:space="preserve"> </w:t>
      </w:r>
      <w:proofErr w:type="spellStart"/>
      <w:r w:rsidRPr="007767C0">
        <w:rPr>
          <w:sz w:val="22"/>
          <w:szCs w:val="22"/>
          <w:lang w:val="fr-FR"/>
        </w:rPr>
        <w:t>Baik</w:t>
      </w:r>
      <w:proofErr w:type="spellEnd"/>
      <w:r w:rsidRPr="007767C0">
        <w:rPr>
          <w:sz w:val="22"/>
          <w:szCs w:val="22"/>
          <w:lang w:val="fr-FR"/>
        </w:rPr>
        <w:t xml:space="preserve"> (</w:t>
      </w:r>
      <w:proofErr w:type="spellStart"/>
      <w:r w:rsidRPr="007767C0">
        <w:rPr>
          <w:sz w:val="22"/>
          <w:szCs w:val="22"/>
          <w:lang w:val="fr-FR"/>
        </w:rPr>
        <w:t>Sloan-Kettering</w:t>
      </w:r>
      <w:proofErr w:type="spellEnd"/>
      <w:r w:rsidRPr="007767C0">
        <w:rPr>
          <w:sz w:val="22"/>
          <w:szCs w:val="22"/>
          <w:lang w:val="fr-FR"/>
        </w:rPr>
        <w:t xml:space="preserve"> Institute, New York, USA).</w:t>
      </w:r>
    </w:p>
    <w:p w:rsidR="003E7501" w:rsidRPr="007767C0" w:rsidRDefault="003E7501" w:rsidP="003E7501">
      <w:pPr>
        <w:pStyle w:val="Retraitcorpsdetexte3"/>
        <w:spacing w:line="276" w:lineRule="auto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 xml:space="preserve">Décembre 2010-Août 2015 : Aline </w:t>
      </w:r>
      <w:proofErr w:type="spellStart"/>
      <w:r w:rsidRPr="007767C0">
        <w:rPr>
          <w:sz w:val="22"/>
          <w:szCs w:val="22"/>
          <w:lang w:val="fr-FR"/>
        </w:rPr>
        <w:t>Chessel</w:t>
      </w:r>
      <w:proofErr w:type="spellEnd"/>
      <w:r w:rsidRPr="007767C0">
        <w:rPr>
          <w:sz w:val="22"/>
          <w:szCs w:val="22"/>
          <w:lang w:val="fr-FR"/>
        </w:rPr>
        <w:t xml:space="preserve"> (</w:t>
      </w:r>
      <w:proofErr w:type="spellStart"/>
      <w:r w:rsidRPr="007767C0">
        <w:rPr>
          <w:sz w:val="22"/>
          <w:szCs w:val="22"/>
          <w:lang w:val="fr-FR"/>
        </w:rPr>
        <w:t>iBV</w:t>
      </w:r>
      <w:proofErr w:type="spellEnd"/>
      <w:r w:rsidRPr="007767C0">
        <w:rPr>
          <w:sz w:val="22"/>
          <w:szCs w:val="22"/>
          <w:lang w:val="fr-FR"/>
        </w:rPr>
        <w:t>, CNRS UMR7277, Université Nice Sophia Antipolis, Nice, France).</w:t>
      </w:r>
    </w:p>
    <w:p w:rsidR="003E7501" w:rsidRPr="007767C0" w:rsidRDefault="003E7501" w:rsidP="003E7501">
      <w:pPr>
        <w:pStyle w:val="Retraitcorpsdetexte3"/>
        <w:spacing w:line="276" w:lineRule="auto"/>
        <w:rPr>
          <w:sz w:val="22"/>
          <w:szCs w:val="22"/>
          <w:lang w:val="fr-FR"/>
        </w:rPr>
      </w:pPr>
    </w:p>
    <w:p w:rsidR="003E7501" w:rsidRPr="007767C0" w:rsidRDefault="003E7501" w:rsidP="003E7501">
      <w:pPr>
        <w:pStyle w:val="Retraitcorpsdetexte3"/>
        <w:spacing w:line="276" w:lineRule="auto"/>
        <w:ind w:left="0" w:firstLine="0"/>
        <w:rPr>
          <w:i/>
          <w:sz w:val="22"/>
          <w:szCs w:val="22"/>
          <w:lang w:val="fr-FR"/>
        </w:rPr>
      </w:pPr>
      <w:r w:rsidRPr="007767C0">
        <w:rPr>
          <w:i/>
          <w:sz w:val="22"/>
          <w:szCs w:val="22"/>
          <w:lang w:val="fr-FR"/>
        </w:rPr>
        <w:t>Etudiants</w:t>
      </w:r>
    </w:p>
    <w:p w:rsidR="003E7501" w:rsidRPr="007767C0" w:rsidRDefault="003E7501" w:rsidP="003E7501">
      <w:pPr>
        <w:pStyle w:val="Retraitcorpsdetexte3"/>
        <w:spacing w:line="276" w:lineRule="auto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 xml:space="preserve">Juillet 1999-Septembre 1999: Rachel </w:t>
      </w:r>
      <w:proofErr w:type="spellStart"/>
      <w:r w:rsidRPr="007767C0">
        <w:rPr>
          <w:sz w:val="22"/>
          <w:szCs w:val="22"/>
          <w:lang w:val="fr-FR"/>
        </w:rPr>
        <w:t>Darken</w:t>
      </w:r>
      <w:proofErr w:type="spellEnd"/>
      <w:r w:rsidRPr="007767C0">
        <w:rPr>
          <w:sz w:val="22"/>
          <w:szCs w:val="22"/>
          <w:lang w:val="fr-FR"/>
        </w:rPr>
        <w:t>, stage de Master 2 (MD/</w:t>
      </w:r>
      <w:proofErr w:type="spellStart"/>
      <w:r w:rsidRPr="007767C0">
        <w:rPr>
          <w:sz w:val="22"/>
          <w:szCs w:val="22"/>
          <w:lang w:val="fr-FR"/>
        </w:rPr>
        <w:t>Ph.D</w:t>
      </w:r>
      <w:proofErr w:type="spellEnd"/>
      <w:r w:rsidRPr="007767C0">
        <w:rPr>
          <w:sz w:val="22"/>
          <w:szCs w:val="22"/>
          <w:lang w:val="fr-FR"/>
        </w:rPr>
        <w:t xml:space="preserve">. program, Rockefeller </w:t>
      </w:r>
      <w:proofErr w:type="spellStart"/>
      <w:r w:rsidRPr="007767C0">
        <w:rPr>
          <w:sz w:val="22"/>
          <w:szCs w:val="22"/>
          <w:lang w:val="fr-FR"/>
        </w:rPr>
        <w:t>University</w:t>
      </w:r>
      <w:proofErr w:type="spellEnd"/>
      <w:r w:rsidRPr="007767C0">
        <w:rPr>
          <w:sz w:val="22"/>
          <w:szCs w:val="22"/>
          <w:lang w:val="fr-FR"/>
        </w:rPr>
        <w:t>, New York, USA,).</w:t>
      </w:r>
    </w:p>
    <w:p w:rsidR="003E7501" w:rsidRPr="007767C0" w:rsidRDefault="003E7501" w:rsidP="003E7501">
      <w:pPr>
        <w:pStyle w:val="Retraitcorpsdetexte3"/>
        <w:spacing w:line="276" w:lineRule="auto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Juillet 2005-Août 2006: Ya-Wen Chen, étudiante en thèse (</w:t>
      </w:r>
      <w:proofErr w:type="spellStart"/>
      <w:r w:rsidRPr="007767C0">
        <w:rPr>
          <w:sz w:val="22"/>
          <w:szCs w:val="22"/>
          <w:lang w:val="fr-FR"/>
        </w:rPr>
        <w:t>Ph.D</w:t>
      </w:r>
      <w:proofErr w:type="spellEnd"/>
      <w:r w:rsidRPr="007767C0">
        <w:rPr>
          <w:sz w:val="22"/>
          <w:szCs w:val="22"/>
          <w:lang w:val="fr-FR"/>
        </w:rPr>
        <w:t>. program, EMBL, Heidelberg, Allemagne,). Cf. Liste des Publications: Chen et al 2007.</w:t>
      </w:r>
    </w:p>
    <w:p w:rsidR="003E7501" w:rsidRPr="007767C0" w:rsidRDefault="003E7501" w:rsidP="003E7501">
      <w:pPr>
        <w:pStyle w:val="Retraitcorpsdetexte3"/>
        <w:spacing w:line="276" w:lineRule="auto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 xml:space="preserve">Janvier 2011-Juin 2011: </w:t>
      </w:r>
      <w:proofErr w:type="spellStart"/>
      <w:r w:rsidRPr="007767C0">
        <w:rPr>
          <w:sz w:val="22"/>
          <w:szCs w:val="22"/>
          <w:lang w:val="fr-FR"/>
        </w:rPr>
        <w:t>Rocio</w:t>
      </w:r>
      <w:proofErr w:type="spellEnd"/>
      <w:r w:rsidRPr="007767C0">
        <w:rPr>
          <w:sz w:val="22"/>
          <w:szCs w:val="22"/>
          <w:lang w:val="fr-FR"/>
        </w:rPr>
        <w:t xml:space="preserve"> Campo Gonzales, stage de Master 1 (Programme Erasmus, Université </w:t>
      </w:r>
      <w:proofErr w:type="spellStart"/>
      <w:r w:rsidRPr="007767C0">
        <w:rPr>
          <w:sz w:val="22"/>
          <w:szCs w:val="22"/>
          <w:lang w:val="fr-FR"/>
        </w:rPr>
        <w:t>Complutense</w:t>
      </w:r>
      <w:proofErr w:type="spellEnd"/>
      <w:r w:rsidRPr="007767C0">
        <w:rPr>
          <w:sz w:val="22"/>
          <w:szCs w:val="22"/>
          <w:lang w:val="fr-FR"/>
        </w:rPr>
        <w:t xml:space="preserve"> de Madrid, Espagne).</w:t>
      </w:r>
    </w:p>
    <w:p w:rsidR="003E7501" w:rsidRPr="007767C0" w:rsidRDefault="003E7501" w:rsidP="003E7501">
      <w:pPr>
        <w:pStyle w:val="Retraitcorpsdetexte3"/>
        <w:spacing w:line="276" w:lineRule="auto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 xml:space="preserve">Janvier 2012-Juin 2012: Séverine </w:t>
      </w:r>
      <w:proofErr w:type="spellStart"/>
      <w:r w:rsidRPr="007767C0">
        <w:rPr>
          <w:sz w:val="22"/>
          <w:szCs w:val="22"/>
          <w:lang w:val="fr-FR"/>
        </w:rPr>
        <w:t>Boisivon</w:t>
      </w:r>
      <w:proofErr w:type="spellEnd"/>
      <w:r w:rsidRPr="007767C0">
        <w:rPr>
          <w:sz w:val="22"/>
          <w:szCs w:val="22"/>
          <w:lang w:val="fr-FR"/>
        </w:rPr>
        <w:t>, stage volontaire niveau Master 1 (Université Nice Sophia Antipolis).</w:t>
      </w:r>
    </w:p>
    <w:p w:rsidR="003E7501" w:rsidRPr="007767C0" w:rsidRDefault="003E7501" w:rsidP="003E7501">
      <w:pPr>
        <w:pStyle w:val="Retraitcorpsdetexte3"/>
        <w:spacing w:line="276" w:lineRule="auto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 xml:space="preserve">Janvier 2013-Juin 2013: Séverine </w:t>
      </w:r>
      <w:proofErr w:type="spellStart"/>
      <w:r w:rsidRPr="007767C0">
        <w:rPr>
          <w:sz w:val="22"/>
          <w:szCs w:val="22"/>
          <w:lang w:val="fr-FR"/>
        </w:rPr>
        <w:t>Boisivon</w:t>
      </w:r>
      <w:proofErr w:type="spellEnd"/>
      <w:r w:rsidRPr="007767C0">
        <w:rPr>
          <w:sz w:val="22"/>
          <w:szCs w:val="22"/>
          <w:lang w:val="fr-FR"/>
        </w:rPr>
        <w:t>, stage de Master 2 (Université Nice Sophia Antipolis).</w:t>
      </w:r>
    </w:p>
    <w:p w:rsidR="003E7501" w:rsidRPr="007767C0" w:rsidRDefault="003E7501" w:rsidP="003E7501">
      <w:pPr>
        <w:pStyle w:val="Retraitcorpsdetexte3"/>
        <w:spacing w:line="276" w:lineRule="auto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 xml:space="preserve">Juin 2014-Août 2014: Tatiana de la </w:t>
      </w:r>
      <w:proofErr w:type="spellStart"/>
      <w:r w:rsidRPr="007767C0">
        <w:rPr>
          <w:sz w:val="22"/>
          <w:szCs w:val="22"/>
          <w:lang w:val="fr-FR"/>
        </w:rPr>
        <w:t>Iglesia</w:t>
      </w:r>
      <w:proofErr w:type="spellEnd"/>
      <w:r w:rsidRPr="007767C0">
        <w:rPr>
          <w:sz w:val="22"/>
          <w:szCs w:val="22"/>
          <w:lang w:val="fr-FR"/>
        </w:rPr>
        <w:t>, stage de L2 dans le cadre de l’UE</w:t>
      </w:r>
      <w:proofErr w:type="gramStart"/>
      <w:r w:rsidRPr="007767C0">
        <w:rPr>
          <w:sz w:val="22"/>
          <w:szCs w:val="22"/>
          <w:lang w:val="fr-FR"/>
        </w:rPr>
        <w:t xml:space="preserve"> «Découverte</w:t>
      </w:r>
      <w:proofErr w:type="gramEnd"/>
      <w:r w:rsidRPr="007767C0">
        <w:rPr>
          <w:sz w:val="22"/>
          <w:szCs w:val="22"/>
          <w:lang w:val="fr-FR"/>
        </w:rPr>
        <w:t xml:space="preserve"> de la Recherche Académique» (Université Nice Sophia Antipolis).</w:t>
      </w:r>
    </w:p>
    <w:p w:rsidR="003E7501" w:rsidRPr="007767C0" w:rsidRDefault="003E7501" w:rsidP="003E7501">
      <w:pPr>
        <w:pStyle w:val="Retraitcorpsdetexte3"/>
        <w:spacing w:line="276" w:lineRule="auto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 xml:space="preserve">Janvier 2015-Juin 2015: Raphaël </w:t>
      </w:r>
      <w:proofErr w:type="spellStart"/>
      <w:r w:rsidRPr="007767C0">
        <w:rPr>
          <w:sz w:val="22"/>
          <w:szCs w:val="22"/>
          <w:lang w:val="fr-FR"/>
        </w:rPr>
        <w:t>Bonche</w:t>
      </w:r>
      <w:proofErr w:type="spellEnd"/>
      <w:r w:rsidRPr="007767C0">
        <w:rPr>
          <w:sz w:val="22"/>
          <w:szCs w:val="22"/>
          <w:lang w:val="fr-FR"/>
        </w:rPr>
        <w:t>, stage de Master 2 (Université Nice Sophia Antipolis).</w:t>
      </w:r>
    </w:p>
    <w:p w:rsidR="003E7501" w:rsidRPr="007767C0" w:rsidRDefault="003E7501" w:rsidP="003E7501">
      <w:pPr>
        <w:pStyle w:val="Retraitcorpsdetexte3"/>
        <w:spacing w:line="276" w:lineRule="auto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>Juillet 2017: Lauriane Blot, stage volontaire niveau L3 (Université Nice Sophia Antipolis).</w:t>
      </w:r>
    </w:p>
    <w:p w:rsidR="003E7501" w:rsidRPr="007767C0" w:rsidRDefault="003E7501" w:rsidP="003E7501">
      <w:pPr>
        <w:pStyle w:val="Retraitcorpsdetexte3"/>
        <w:spacing w:line="276" w:lineRule="auto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t xml:space="preserve">Janvier 2018-Juin 2018: Prune </w:t>
      </w:r>
      <w:proofErr w:type="spellStart"/>
      <w:r w:rsidRPr="007767C0">
        <w:rPr>
          <w:sz w:val="22"/>
          <w:szCs w:val="22"/>
          <w:lang w:val="fr-FR"/>
        </w:rPr>
        <w:t>Smolen</w:t>
      </w:r>
      <w:proofErr w:type="spellEnd"/>
      <w:r w:rsidRPr="007767C0">
        <w:rPr>
          <w:sz w:val="22"/>
          <w:szCs w:val="22"/>
          <w:lang w:val="fr-FR"/>
        </w:rPr>
        <w:t>, stage de Master 2 (Université Nice Sophia Antipolis).</w:t>
      </w:r>
    </w:p>
    <w:p w:rsidR="003E7501" w:rsidRPr="007767C0" w:rsidRDefault="00BB2B46" w:rsidP="003E7501">
      <w:pPr>
        <w:pStyle w:val="Retraitcorpsdetexte3"/>
        <w:spacing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Octobre 2015-Décembre 2019</w:t>
      </w:r>
      <w:r w:rsidR="003E7501" w:rsidRPr="007767C0">
        <w:rPr>
          <w:sz w:val="22"/>
          <w:szCs w:val="22"/>
          <w:lang w:val="fr-FR"/>
        </w:rPr>
        <w:t xml:space="preserve">: Raphaël </w:t>
      </w:r>
      <w:proofErr w:type="spellStart"/>
      <w:r w:rsidR="003E7501" w:rsidRPr="007767C0">
        <w:rPr>
          <w:sz w:val="22"/>
          <w:szCs w:val="22"/>
          <w:lang w:val="fr-FR"/>
        </w:rPr>
        <w:t>Bonche</w:t>
      </w:r>
      <w:proofErr w:type="spellEnd"/>
      <w:r w:rsidR="003E7501" w:rsidRPr="007767C0">
        <w:rPr>
          <w:sz w:val="22"/>
          <w:szCs w:val="22"/>
          <w:lang w:val="fr-FR"/>
        </w:rPr>
        <w:t xml:space="preserve">, étudiant en thèse (ED85, Université Côte d’Azur), en </w:t>
      </w:r>
      <w:proofErr w:type="spellStart"/>
      <w:r w:rsidR="003E7501" w:rsidRPr="007767C0">
        <w:rPr>
          <w:sz w:val="22"/>
          <w:szCs w:val="22"/>
          <w:lang w:val="fr-FR"/>
        </w:rPr>
        <w:t>co-tutelle</w:t>
      </w:r>
      <w:proofErr w:type="spellEnd"/>
      <w:r w:rsidR="003E7501" w:rsidRPr="007767C0">
        <w:rPr>
          <w:sz w:val="22"/>
          <w:szCs w:val="22"/>
          <w:lang w:val="fr-FR"/>
        </w:rPr>
        <w:t xml:space="preserve"> avec le</w:t>
      </w:r>
      <w:r w:rsidR="003E7501" w:rsidRPr="007767C0">
        <w:rPr>
          <w:rFonts w:cs="Times"/>
          <w:sz w:val="22"/>
          <w:szCs w:val="22"/>
          <w:lang w:val="fr-FR"/>
        </w:rPr>
        <w:t xml:space="preserve"> Dr P. </w:t>
      </w:r>
      <w:proofErr w:type="spellStart"/>
      <w:r w:rsidR="003E7501" w:rsidRPr="007767C0">
        <w:rPr>
          <w:rFonts w:cs="Times"/>
          <w:sz w:val="22"/>
          <w:szCs w:val="22"/>
          <w:lang w:val="fr-FR"/>
        </w:rPr>
        <w:t>Thérond</w:t>
      </w:r>
      <w:proofErr w:type="spellEnd"/>
      <w:r w:rsidR="003E7501" w:rsidRPr="007767C0">
        <w:rPr>
          <w:sz w:val="22"/>
          <w:szCs w:val="22"/>
          <w:lang w:val="fr-FR"/>
        </w:rPr>
        <w:t>.</w:t>
      </w:r>
    </w:p>
    <w:p w:rsidR="003E7501" w:rsidRPr="007767C0" w:rsidRDefault="003E7501" w:rsidP="003E7501">
      <w:pPr>
        <w:pStyle w:val="Retraitcorpsdetexte3"/>
        <w:spacing w:line="276" w:lineRule="auto"/>
        <w:rPr>
          <w:sz w:val="22"/>
          <w:szCs w:val="22"/>
          <w:lang w:val="fr-FR"/>
        </w:rPr>
      </w:pPr>
      <w:r w:rsidRPr="007767C0">
        <w:rPr>
          <w:sz w:val="22"/>
          <w:szCs w:val="22"/>
          <w:lang w:val="fr-FR"/>
        </w:rPr>
        <w:lastRenderedPageBreak/>
        <w:t>Novembre 2018</w:t>
      </w:r>
      <w:r w:rsidR="00BB2B46">
        <w:rPr>
          <w:sz w:val="22"/>
          <w:szCs w:val="22"/>
          <w:lang w:val="fr-FR"/>
        </w:rPr>
        <w:t>-Novembre 2022</w:t>
      </w:r>
      <w:r w:rsidRPr="007767C0">
        <w:rPr>
          <w:sz w:val="22"/>
          <w:szCs w:val="22"/>
          <w:lang w:val="fr-FR"/>
        </w:rPr>
        <w:t xml:space="preserve">: Prune </w:t>
      </w:r>
      <w:proofErr w:type="spellStart"/>
      <w:r w:rsidRPr="007767C0">
        <w:rPr>
          <w:sz w:val="22"/>
          <w:szCs w:val="22"/>
          <w:lang w:val="fr-FR"/>
        </w:rPr>
        <w:t>Smolen</w:t>
      </w:r>
      <w:proofErr w:type="spellEnd"/>
      <w:r w:rsidRPr="007767C0">
        <w:rPr>
          <w:sz w:val="22"/>
          <w:szCs w:val="22"/>
          <w:lang w:val="fr-FR"/>
        </w:rPr>
        <w:t xml:space="preserve">, étudiante en thèse (ED85, Université Côte d’Azur), en </w:t>
      </w:r>
      <w:proofErr w:type="spellStart"/>
      <w:r w:rsidRPr="007767C0">
        <w:rPr>
          <w:sz w:val="22"/>
          <w:szCs w:val="22"/>
          <w:lang w:val="fr-FR"/>
        </w:rPr>
        <w:t>co-tutelle</w:t>
      </w:r>
      <w:proofErr w:type="spellEnd"/>
      <w:r w:rsidRPr="007767C0">
        <w:rPr>
          <w:sz w:val="22"/>
          <w:szCs w:val="22"/>
          <w:lang w:val="fr-FR"/>
        </w:rPr>
        <w:t xml:space="preserve"> avec le</w:t>
      </w:r>
      <w:r w:rsidRPr="007767C0">
        <w:rPr>
          <w:rFonts w:cs="Times"/>
          <w:sz w:val="22"/>
          <w:szCs w:val="22"/>
          <w:lang w:val="fr-FR"/>
        </w:rPr>
        <w:t xml:space="preserve"> Dr P. </w:t>
      </w:r>
      <w:proofErr w:type="spellStart"/>
      <w:r w:rsidRPr="007767C0">
        <w:rPr>
          <w:rFonts w:cs="Times"/>
          <w:sz w:val="22"/>
          <w:szCs w:val="22"/>
          <w:lang w:val="fr-FR"/>
        </w:rPr>
        <w:t>Thérond</w:t>
      </w:r>
      <w:proofErr w:type="spellEnd"/>
      <w:r w:rsidRPr="007767C0">
        <w:rPr>
          <w:sz w:val="22"/>
          <w:szCs w:val="22"/>
          <w:lang w:val="fr-FR"/>
        </w:rPr>
        <w:t>.</w:t>
      </w:r>
    </w:p>
    <w:p w:rsidR="003E7501" w:rsidRPr="007767C0" w:rsidRDefault="003E7501" w:rsidP="003E7501">
      <w:pPr>
        <w:spacing w:line="276" w:lineRule="auto"/>
        <w:jc w:val="both"/>
        <w:rPr>
          <w:b/>
          <w:sz w:val="22"/>
          <w:szCs w:val="22"/>
          <w:highlight w:val="yellow"/>
          <w:lang w:val="fr-FR"/>
        </w:rPr>
      </w:pPr>
    </w:p>
    <w:p w:rsidR="000C248A" w:rsidRPr="005D5F72" w:rsidRDefault="005D5F72" w:rsidP="005D5F72">
      <w:pPr>
        <w:pStyle w:val="Titre"/>
        <w:spacing w:line="276" w:lineRule="auto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Publications:</w:t>
      </w:r>
    </w:p>
    <w:p w:rsidR="000C248A" w:rsidRPr="005D5F72" w:rsidRDefault="000C248A" w:rsidP="00CC027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5D5F72">
        <w:rPr>
          <w:rFonts w:ascii="Times New Roman" w:hAnsi="Times New Roman"/>
          <w:sz w:val="22"/>
          <w:szCs w:val="22"/>
        </w:rPr>
        <w:t>1991</w:t>
      </w:r>
      <w:proofErr w:type="gramEnd"/>
      <w:r w:rsidRPr="005D5F72">
        <w:rPr>
          <w:rFonts w:ascii="Times New Roman" w:hAnsi="Times New Roman"/>
          <w:sz w:val="22"/>
          <w:szCs w:val="22"/>
        </w:rPr>
        <w:t>:</w:t>
      </w:r>
      <w:r w:rsidRPr="005D5F72">
        <w:rPr>
          <w:rFonts w:ascii="Times New Roman" w:hAnsi="Times New Roman"/>
          <w:sz w:val="22"/>
          <w:szCs w:val="22"/>
        </w:rPr>
        <w:tab/>
      </w:r>
      <w:r w:rsidRPr="005D5F72">
        <w:rPr>
          <w:rFonts w:ascii="Times New Roman" w:hAnsi="Times New Roman"/>
          <w:sz w:val="22"/>
          <w:szCs w:val="22"/>
          <w:u w:val="single"/>
        </w:rPr>
        <w:t>Pizette, S.</w:t>
      </w:r>
      <w:r w:rsidRPr="005D5F7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5D5F72">
        <w:rPr>
          <w:rFonts w:ascii="Times New Roman" w:hAnsi="Times New Roman"/>
          <w:sz w:val="22"/>
          <w:szCs w:val="22"/>
        </w:rPr>
        <w:t>Batoz</w:t>
      </w:r>
      <w:proofErr w:type="spellEnd"/>
      <w:r w:rsidRPr="005D5F72">
        <w:rPr>
          <w:rFonts w:ascii="Times New Roman" w:hAnsi="Times New Roman"/>
          <w:sz w:val="22"/>
          <w:szCs w:val="22"/>
        </w:rPr>
        <w:t>, M., Prats, H., Birnbaum, D. and Coulier, F. Production and functional characterization of recombinant FGF-6 protein</w:t>
      </w:r>
      <w:r w:rsidRPr="005D5F72">
        <w:rPr>
          <w:rFonts w:ascii="Times New Roman" w:hAnsi="Times New Roman"/>
          <w:i/>
          <w:iCs/>
          <w:sz w:val="22"/>
          <w:szCs w:val="22"/>
        </w:rPr>
        <w:t xml:space="preserve">. </w:t>
      </w:r>
      <w:proofErr w:type="spellStart"/>
      <w:r w:rsidRPr="005D5F72">
        <w:rPr>
          <w:rFonts w:ascii="Times New Roman" w:hAnsi="Times New Roman"/>
          <w:i/>
          <w:iCs/>
          <w:sz w:val="22"/>
          <w:szCs w:val="22"/>
          <w:lang w:val="fr-FR"/>
        </w:rPr>
        <w:t>Cell</w:t>
      </w:r>
      <w:proofErr w:type="spellEnd"/>
      <w:r w:rsidRPr="005D5F72">
        <w:rPr>
          <w:rFonts w:ascii="Times New Roman" w:hAnsi="Times New Roman"/>
          <w:i/>
          <w:iCs/>
          <w:sz w:val="22"/>
          <w:szCs w:val="22"/>
          <w:lang w:val="fr-FR"/>
        </w:rPr>
        <w:t xml:space="preserve"> </w:t>
      </w:r>
      <w:proofErr w:type="spellStart"/>
      <w:r w:rsidRPr="005D5F72">
        <w:rPr>
          <w:rFonts w:ascii="Times New Roman" w:hAnsi="Times New Roman"/>
          <w:i/>
          <w:iCs/>
          <w:sz w:val="22"/>
          <w:szCs w:val="22"/>
          <w:lang w:val="fr-FR"/>
        </w:rPr>
        <w:t>Growth</w:t>
      </w:r>
      <w:proofErr w:type="spellEnd"/>
      <w:r w:rsidRPr="005D5F72">
        <w:rPr>
          <w:rFonts w:ascii="Times New Roman" w:hAnsi="Times New Roman"/>
          <w:i/>
          <w:iCs/>
          <w:sz w:val="22"/>
          <w:szCs w:val="22"/>
          <w:lang w:val="fr-FR"/>
        </w:rPr>
        <w:t xml:space="preserve"> </w:t>
      </w:r>
      <w:proofErr w:type="spellStart"/>
      <w:r w:rsidRPr="005D5F72">
        <w:rPr>
          <w:rFonts w:ascii="Times New Roman" w:hAnsi="Times New Roman"/>
          <w:i/>
          <w:iCs/>
          <w:sz w:val="22"/>
          <w:szCs w:val="22"/>
          <w:lang w:val="fr-FR"/>
        </w:rPr>
        <w:t>Differ</w:t>
      </w:r>
      <w:proofErr w:type="spellEnd"/>
      <w:r w:rsidRPr="005D5F72">
        <w:rPr>
          <w:rFonts w:ascii="Times New Roman" w:hAnsi="Times New Roman"/>
          <w:sz w:val="22"/>
          <w:szCs w:val="22"/>
          <w:lang w:val="fr-FR"/>
        </w:rPr>
        <w:t xml:space="preserve">, </w:t>
      </w:r>
      <w:r w:rsidRPr="005D5F72">
        <w:rPr>
          <w:rFonts w:ascii="Times New Roman" w:hAnsi="Times New Roman"/>
          <w:b/>
          <w:bCs/>
          <w:sz w:val="22"/>
          <w:szCs w:val="22"/>
          <w:lang w:val="fr-FR"/>
        </w:rPr>
        <w:t>2</w:t>
      </w:r>
      <w:r w:rsidRPr="005D5F72">
        <w:rPr>
          <w:rFonts w:ascii="Times New Roman" w:hAnsi="Times New Roman"/>
          <w:sz w:val="22"/>
          <w:szCs w:val="22"/>
          <w:lang w:val="fr-FR"/>
        </w:rPr>
        <w:t>, 561-566, (1991).</w:t>
      </w:r>
    </w:p>
    <w:p w:rsidR="000C248A" w:rsidRPr="005D5F72" w:rsidRDefault="000C248A" w:rsidP="00CC027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5D5F72">
        <w:rPr>
          <w:rFonts w:ascii="Times New Roman" w:hAnsi="Times New Roman"/>
          <w:sz w:val="22"/>
          <w:szCs w:val="22"/>
          <w:lang w:val="en-GB"/>
        </w:rPr>
        <w:t>1993</w:t>
      </w:r>
      <w:proofErr w:type="gramEnd"/>
      <w:r w:rsidRPr="005D5F72">
        <w:rPr>
          <w:rFonts w:ascii="Times New Roman" w:hAnsi="Times New Roman"/>
          <w:sz w:val="22"/>
          <w:szCs w:val="22"/>
          <w:lang w:val="en-GB"/>
        </w:rPr>
        <w:t>:</w:t>
      </w:r>
      <w:r w:rsidRPr="005D5F72">
        <w:rPr>
          <w:rFonts w:ascii="Times New Roman" w:hAnsi="Times New Roman"/>
          <w:sz w:val="22"/>
          <w:szCs w:val="22"/>
          <w:lang w:val="en-GB"/>
        </w:rPr>
        <w:tab/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deLapeyrière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O.,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Ollendorff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V.,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Planche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J.,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Ott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M.O., </w:t>
      </w:r>
      <w:r w:rsidRPr="005D5F72">
        <w:rPr>
          <w:rFonts w:ascii="Times New Roman" w:hAnsi="Times New Roman"/>
          <w:sz w:val="22"/>
          <w:szCs w:val="22"/>
          <w:u w:val="single"/>
          <w:lang w:val="en-GB"/>
        </w:rPr>
        <w:t>Pizette, S.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, Coulier, F. and Birnbaum, D. Expression of the </w:t>
      </w:r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Fgf6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 gene is restricted to the developing skeletal muscle in the mouse embryo. </w:t>
      </w:r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Development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5D5F72">
        <w:rPr>
          <w:rFonts w:ascii="Times New Roman" w:hAnsi="Times New Roman"/>
          <w:b/>
          <w:bCs/>
          <w:sz w:val="22"/>
          <w:szCs w:val="22"/>
          <w:lang w:val="en-GB"/>
        </w:rPr>
        <w:t>118</w:t>
      </w:r>
      <w:r w:rsidRPr="005D5F72">
        <w:rPr>
          <w:rFonts w:ascii="Times New Roman" w:hAnsi="Times New Roman"/>
          <w:sz w:val="22"/>
          <w:szCs w:val="22"/>
          <w:lang w:val="en-GB"/>
        </w:rPr>
        <w:t>, 601-611, (1993).</w:t>
      </w:r>
    </w:p>
    <w:p w:rsidR="000C248A" w:rsidRPr="005D5F72" w:rsidRDefault="000C248A" w:rsidP="00CC027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5D5F72">
        <w:rPr>
          <w:rFonts w:ascii="Times New Roman" w:hAnsi="Times New Roman"/>
          <w:sz w:val="22"/>
          <w:szCs w:val="22"/>
          <w:lang w:val="en-GB"/>
        </w:rPr>
        <w:t>1995</w:t>
      </w:r>
      <w:proofErr w:type="gramEnd"/>
      <w:r w:rsidRPr="005D5F72">
        <w:rPr>
          <w:rFonts w:ascii="Times New Roman" w:hAnsi="Times New Roman"/>
          <w:sz w:val="22"/>
          <w:szCs w:val="22"/>
          <w:lang w:val="en-GB"/>
        </w:rPr>
        <w:t>:</w:t>
      </w:r>
      <w:r w:rsidRPr="005D5F72">
        <w:rPr>
          <w:rFonts w:ascii="Times New Roman" w:hAnsi="Times New Roman"/>
          <w:sz w:val="22"/>
          <w:szCs w:val="22"/>
          <w:lang w:val="en-GB"/>
        </w:rPr>
        <w:tab/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Batoz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M.,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Coll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 Fresno, P.M., </w:t>
      </w:r>
      <w:r w:rsidRPr="005D5F72">
        <w:rPr>
          <w:rFonts w:ascii="Times New Roman" w:hAnsi="Times New Roman"/>
          <w:sz w:val="22"/>
          <w:szCs w:val="22"/>
          <w:u w:val="single"/>
          <w:lang w:val="en-GB"/>
        </w:rPr>
        <w:t>Pizette, S.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,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Raffioni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S., Birnbaum, D. and Coulier, F. A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diphteria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 toxin/FGF6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mitotoxin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 selectively kills FGF-receptor-expressing-cell lines. </w:t>
      </w:r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Cell Growth Differ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, </w:t>
      </w:r>
      <w:proofErr w:type="gramStart"/>
      <w:r w:rsidRPr="005D5F72">
        <w:rPr>
          <w:rFonts w:ascii="Times New Roman" w:hAnsi="Times New Roman"/>
          <w:b/>
          <w:bCs/>
          <w:sz w:val="22"/>
          <w:szCs w:val="22"/>
          <w:lang w:val="en-GB"/>
        </w:rPr>
        <w:t>6</w:t>
      </w:r>
      <w:proofErr w:type="gramEnd"/>
      <w:r w:rsidRPr="005D5F72">
        <w:rPr>
          <w:rFonts w:ascii="Times New Roman" w:hAnsi="Times New Roman"/>
          <w:sz w:val="22"/>
          <w:szCs w:val="22"/>
          <w:lang w:val="en-GB"/>
        </w:rPr>
        <w:t>, 1143-1149, (1995).</w:t>
      </w:r>
    </w:p>
    <w:p w:rsidR="000C248A" w:rsidRPr="005D5F72" w:rsidRDefault="000C248A" w:rsidP="00CC027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5D5F72">
        <w:rPr>
          <w:rFonts w:ascii="Times New Roman" w:hAnsi="Times New Roman"/>
          <w:sz w:val="22"/>
          <w:szCs w:val="22"/>
          <w:lang w:val="en-GB"/>
        </w:rPr>
        <w:t>1996</w:t>
      </w:r>
      <w:proofErr w:type="gramEnd"/>
      <w:r w:rsidRPr="005D5F72">
        <w:rPr>
          <w:rFonts w:ascii="Times New Roman" w:hAnsi="Times New Roman"/>
          <w:sz w:val="22"/>
          <w:szCs w:val="22"/>
          <w:lang w:val="en-GB"/>
        </w:rPr>
        <w:t>:</w:t>
      </w:r>
      <w:r w:rsidRPr="005D5F72">
        <w:rPr>
          <w:rFonts w:ascii="Times New Roman" w:hAnsi="Times New Roman"/>
          <w:sz w:val="22"/>
          <w:szCs w:val="22"/>
          <w:lang w:val="en-GB"/>
        </w:rPr>
        <w:tab/>
      </w:r>
      <w:r w:rsidRPr="005D5F72">
        <w:rPr>
          <w:rFonts w:ascii="Times New Roman" w:hAnsi="Times New Roman"/>
          <w:sz w:val="22"/>
          <w:szCs w:val="22"/>
          <w:u w:val="single"/>
          <w:lang w:val="en-GB"/>
        </w:rPr>
        <w:t>Pizette, S.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, Coulier, F., Birnbaum, D. and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deLapeyrière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O. FGF-6 modulates the expression of fibroblast growth factor receptors and myogenic genes in muscle cells. </w:t>
      </w:r>
      <w:proofErr w:type="spellStart"/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Exp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Cell Res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5D5F72">
        <w:rPr>
          <w:rFonts w:ascii="Times New Roman" w:hAnsi="Times New Roman"/>
          <w:b/>
          <w:bCs/>
          <w:sz w:val="22"/>
          <w:szCs w:val="22"/>
          <w:lang w:val="en-GB"/>
        </w:rPr>
        <w:t>224</w:t>
      </w:r>
      <w:r w:rsidRPr="005D5F72">
        <w:rPr>
          <w:rFonts w:ascii="Times New Roman" w:hAnsi="Times New Roman"/>
          <w:sz w:val="22"/>
          <w:szCs w:val="22"/>
          <w:lang w:val="en-GB"/>
        </w:rPr>
        <w:t>, 143-151, (1996).</w:t>
      </w:r>
    </w:p>
    <w:p w:rsidR="000C248A" w:rsidRPr="005D5F72" w:rsidRDefault="000C248A" w:rsidP="00CC027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  <w:lang w:val="en-GB"/>
        </w:rPr>
      </w:pPr>
      <w:r w:rsidRPr="005D5F72">
        <w:rPr>
          <w:rFonts w:ascii="Times New Roman" w:hAnsi="Times New Roman"/>
          <w:sz w:val="22"/>
          <w:szCs w:val="22"/>
          <w:lang w:val="en-GB"/>
        </w:rPr>
        <w:t>1996:</w:t>
      </w:r>
      <w:r w:rsidRPr="005D5F72">
        <w:rPr>
          <w:rFonts w:ascii="Times New Roman" w:hAnsi="Times New Roman"/>
          <w:sz w:val="22"/>
          <w:szCs w:val="22"/>
          <w:lang w:val="en-GB"/>
        </w:rPr>
        <w:tab/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Roubin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R., </w:t>
      </w:r>
      <w:r w:rsidRPr="005D5F72">
        <w:rPr>
          <w:rFonts w:ascii="Times New Roman" w:hAnsi="Times New Roman"/>
          <w:sz w:val="22"/>
          <w:szCs w:val="22"/>
          <w:u w:val="single"/>
          <w:lang w:val="en-GB"/>
        </w:rPr>
        <w:t>Pizette, S.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,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Ollendorff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V.,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Planche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J., Birnbaum, D. and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deLapeyrière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O. Structure and developmental expression of mouse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Garp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a gene encoding a new leucine-rich repeat-containing protein. </w:t>
      </w:r>
      <w:proofErr w:type="spellStart"/>
      <w:r w:rsidRPr="005D5F72">
        <w:rPr>
          <w:rFonts w:ascii="Times New Roman" w:hAnsi="Times New Roman"/>
          <w:i/>
          <w:sz w:val="22"/>
          <w:szCs w:val="22"/>
          <w:lang w:val="en-GB"/>
        </w:rPr>
        <w:t>Int</w:t>
      </w:r>
      <w:proofErr w:type="spellEnd"/>
      <w:r w:rsidRPr="005D5F72">
        <w:rPr>
          <w:rFonts w:ascii="Times New Roman" w:hAnsi="Times New Roman"/>
          <w:i/>
          <w:sz w:val="22"/>
          <w:szCs w:val="22"/>
          <w:lang w:val="en-GB"/>
        </w:rPr>
        <w:t xml:space="preserve"> J Dev </w:t>
      </w:r>
      <w:proofErr w:type="spellStart"/>
      <w:r w:rsidRPr="005D5F72">
        <w:rPr>
          <w:rFonts w:ascii="Times New Roman" w:hAnsi="Times New Roman"/>
          <w:i/>
          <w:sz w:val="22"/>
          <w:szCs w:val="22"/>
          <w:lang w:val="en-GB"/>
        </w:rPr>
        <w:t>Biol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5D5F72">
        <w:rPr>
          <w:rFonts w:ascii="Times New Roman" w:hAnsi="Times New Roman"/>
          <w:b/>
          <w:sz w:val="22"/>
          <w:szCs w:val="22"/>
          <w:lang w:val="en-GB"/>
        </w:rPr>
        <w:t>40</w:t>
      </w:r>
      <w:r w:rsidRPr="005D5F72">
        <w:rPr>
          <w:rFonts w:ascii="Times New Roman" w:hAnsi="Times New Roman"/>
          <w:sz w:val="22"/>
          <w:szCs w:val="22"/>
          <w:lang w:val="en-GB"/>
        </w:rPr>
        <w:t>, 545-555, (1996).</w:t>
      </w:r>
    </w:p>
    <w:p w:rsidR="000C248A" w:rsidRPr="005D5F72" w:rsidRDefault="000C248A" w:rsidP="00CC027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5D5F72">
        <w:rPr>
          <w:rFonts w:ascii="Times New Roman" w:hAnsi="Times New Roman"/>
          <w:sz w:val="22"/>
          <w:szCs w:val="22"/>
          <w:lang w:val="en-GB"/>
        </w:rPr>
        <w:t>1997</w:t>
      </w:r>
      <w:proofErr w:type="gramEnd"/>
      <w:r w:rsidRPr="005D5F72">
        <w:rPr>
          <w:rFonts w:ascii="Times New Roman" w:hAnsi="Times New Roman"/>
          <w:sz w:val="22"/>
          <w:szCs w:val="22"/>
          <w:lang w:val="en-GB"/>
        </w:rPr>
        <w:t>:</w:t>
      </w:r>
      <w:r w:rsidRPr="005D5F72">
        <w:rPr>
          <w:rFonts w:ascii="Times New Roman" w:hAnsi="Times New Roman"/>
          <w:sz w:val="22"/>
          <w:szCs w:val="22"/>
          <w:lang w:val="en-GB"/>
        </w:rPr>
        <w:tab/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Laufer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E., </w:t>
      </w:r>
      <w:r w:rsidRPr="005D5F72">
        <w:rPr>
          <w:rFonts w:ascii="Times New Roman" w:hAnsi="Times New Roman"/>
          <w:sz w:val="22"/>
          <w:szCs w:val="22"/>
          <w:u w:val="single"/>
          <w:lang w:val="en-GB"/>
        </w:rPr>
        <w:t>Pizette, S.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, Zou, H., Orozco, O. and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Niswander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L. BMP expression in duck interdigital webbing: a reanalysis. </w:t>
      </w:r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Science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5D5F72">
        <w:rPr>
          <w:rFonts w:ascii="Times New Roman" w:hAnsi="Times New Roman"/>
          <w:b/>
          <w:bCs/>
          <w:sz w:val="22"/>
          <w:szCs w:val="22"/>
          <w:lang w:val="en-GB"/>
        </w:rPr>
        <w:t>278</w:t>
      </w:r>
      <w:r w:rsidRPr="005D5F72">
        <w:rPr>
          <w:rFonts w:ascii="Times New Roman" w:hAnsi="Times New Roman"/>
          <w:sz w:val="22"/>
          <w:szCs w:val="22"/>
          <w:lang w:val="en-GB"/>
        </w:rPr>
        <w:t>, 305, (1997).</w:t>
      </w:r>
    </w:p>
    <w:p w:rsidR="000C248A" w:rsidRPr="005D5F72" w:rsidRDefault="000C248A" w:rsidP="00CC027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5D5F72">
        <w:rPr>
          <w:rFonts w:ascii="Times New Roman" w:hAnsi="Times New Roman"/>
          <w:sz w:val="22"/>
          <w:szCs w:val="22"/>
          <w:lang w:val="en-GB"/>
        </w:rPr>
        <w:t>1999</w:t>
      </w:r>
      <w:proofErr w:type="gramEnd"/>
      <w:r w:rsidRPr="005D5F72">
        <w:rPr>
          <w:rFonts w:ascii="Times New Roman" w:hAnsi="Times New Roman"/>
          <w:sz w:val="22"/>
          <w:szCs w:val="22"/>
          <w:lang w:val="en-GB"/>
        </w:rPr>
        <w:t>:</w:t>
      </w:r>
      <w:r w:rsidRPr="005D5F72">
        <w:rPr>
          <w:rFonts w:ascii="Times New Roman" w:hAnsi="Times New Roman"/>
          <w:sz w:val="22"/>
          <w:szCs w:val="22"/>
          <w:lang w:val="en-GB"/>
        </w:rPr>
        <w:tab/>
      </w:r>
      <w:r w:rsidRPr="005D5F72">
        <w:rPr>
          <w:rFonts w:ascii="Times New Roman" w:hAnsi="Times New Roman"/>
          <w:sz w:val="22"/>
          <w:szCs w:val="22"/>
          <w:u w:val="single"/>
          <w:lang w:val="en-GB"/>
        </w:rPr>
        <w:t>Pizette, S.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 and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Niswander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L. BMPs negatively regulate structure and function of the limb apical ectodermal ridge. </w:t>
      </w:r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Development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5D5F72">
        <w:rPr>
          <w:rFonts w:ascii="Times New Roman" w:hAnsi="Times New Roman"/>
          <w:b/>
          <w:bCs/>
          <w:sz w:val="22"/>
          <w:szCs w:val="22"/>
          <w:lang w:val="en-GB"/>
        </w:rPr>
        <w:t>126</w:t>
      </w:r>
      <w:r w:rsidR="00CC0277">
        <w:rPr>
          <w:rFonts w:ascii="Times New Roman" w:hAnsi="Times New Roman"/>
          <w:sz w:val="22"/>
          <w:szCs w:val="22"/>
          <w:lang w:val="en-GB"/>
        </w:rPr>
        <w:t>, 883-894, (1999).</w:t>
      </w:r>
    </w:p>
    <w:p w:rsidR="000C248A" w:rsidRPr="005D5F72" w:rsidRDefault="000C248A" w:rsidP="00CC027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5D5F72">
        <w:rPr>
          <w:rFonts w:ascii="Times New Roman" w:hAnsi="Times New Roman"/>
          <w:sz w:val="22"/>
          <w:szCs w:val="22"/>
          <w:lang w:val="en-GB"/>
        </w:rPr>
        <w:t>2000</w:t>
      </w:r>
      <w:proofErr w:type="gramEnd"/>
      <w:r w:rsidRPr="005D5F72">
        <w:rPr>
          <w:rFonts w:ascii="Times New Roman" w:hAnsi="Times New Roman"/>
          <w:sz w:val="22"/>
          <w:szCs w:val="22"/>
          <w:lang w:val="en-GB"/>
        </w:rPr>
        <w:t>:</w:t>
      </w:r>
      <w:r w:rsidRPr="005D5F72">
        <w:rPr>
          <w:rFonts w:ascii="Times New Roman" w:hAnsi="Times New Roman"/>
          <w:sz w:val="22"/>
          <w:szCs w:val="22"/>
          <w:lang w:val="en-GB"/>
        </w:rPr>
        <w:tab/>
      </w:r>
      <w:r w:rsidRPr="005D5F72">
        <w:rPr>
          <w:rFonts w:ascii="Times New Roman" w:hAnsi="Times New Roman"/>
          <w:sz w:val="22"/>
          <w:szCs w:val="22"/>
          <w:u w:val="single"/>
          <w:lang w:val="en-GB"/>
        </w:rPr>
        <w:t>Pizette, S.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 and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Niswander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L. BMPs are required at two steps of limb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chondrogenesis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: formation of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prechondrogenic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 condensations and their differentiation into chondrocytes. </w:t>
      </w:r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 xml:space="preserve">Dev </w:t>
      </w:r>
      <w:proofErr w:type="spellStart"/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Biol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5D5F72">
        <w:rPr>
          <w:rFonts w:ascii="Times New Roman" w:hAnsi="Times New Roman"/>
          <w:b/>
          <w:bCs/>
          <w:sz w:val="22"/>
          <w:szCs w:val="22"/>
          <w:lang w:val="en-GB"/>
        </w:rPr>
        <w:t>219</w:t>
      </w:r>
      <w:r w:rsidRPr="005D5F72">
        <w:rPr>
          <w:rFonts w:ascii="Times New Roman" w:hAnsi="Times New Roman"/>
          <w:sz w:val="22"/>
          <w:szCs w:val="22"/>
          <w:lang w:val="en-GB"/>
        </w:rPr>
        <w:t>, 237-249, (2000).</w:t>
      </w:r>
    </w:p>
    <w:p w:rsidR="000C248A" w:rsidRPr="005D5F72" w:rsidRDefault="000C248A" w:rsidP="00CC027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5D5F72">
        <w:rPr>
          <w:rFonts w:ascii="Times New Roman" w:hAnsi="Times New Roman"/>
          <w:sz w:val="22"/>
          <w:szCs w:val="22"/>
          <w:lang w:val="en-GB"/>
        </w:rPr>
        <w:t>2001</w:t>
      </w:r>
      <w:proofErr w:type="gramEnd"/>
      <w:r w:rsidRPr="005D5F72">
        <w:rPr>
          <w:rFonts w:ascii="Times New Roman" w:hAnsi="Times New Roman"/>
          <w:sz w:val="22"/>
          <w:szCs w:val="22"/>
          <w:lang w:val="en-GB"/>
        </w:rPr>
        <w:t>:</w:t>
      </w:r>
      <w:r w:rsidRPr="005D5F72">
        <w:rPr>
          <w:rFonts w:ascii="Times New Roman" w:hAnsi="Times New Roman"/>
          <w:sz w:val="22"/>
          <w:szCs w:val="22"/>
          <w:lang w:val="en-GB"/>
        </w:rPr>
        <w:tab/>
      </w:r>
      <w:r w:rsidRPr="005D5F72">
        <w:rPr>
          <w:rFonts w:ascii="Times New Roman" w:hAnsi="Times New Roman"/>
          <w:sz w:val="22"/>
          <w:szCs w:val="22"/>
          <w:u w:val="single"/>
          <w:lang w:val="en-GB"/>
        </w:rPr>
        <w:t>Pizette, S.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, Abate-Shen, C. and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Niswander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L. BMP controls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proximodistal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 outgrowth, via induction of the apical ectodermal ridge, and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dorsoventral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 patterning in the vertebrate limb. </w:t>
      </w:r>
      <w:r w:rsidRPr="005D5F72">
        <w:rPr>
          <w:rFonts w:ascii="Times New Roman" w:hAnsi="Times New Roman"/>
          <w:i/>
          <w:sz w:val="22"/>
          <w:szCs w:val="22"/>
          <w:lang w:val="en-GB"/>
        </w:rPr>
        <w:t>Development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5D5F72">
        <w:rPr>
          <w:rFonts w:ascii="Times New Roman" w:hAnsi="Times New Roman"/>
          <w:b/>
          <w:sz w:val="22"/>
          <w:szCs w:val="22"/>
          <w:lang w:val="en-GB"/>
        </w:rPr>
        <w:t>128</w:t>
      </w:r>
      <w:r w:rsidRPr="005D5F72">
        <w:rPr>
          <w:rFonts w:ascii="Times New Roman" w:hAnsi="Times New Roman"/>
          <w:sz w:val="22"/>
          <w:szCs w:val="22"/>
          <w:lang w:val="en-GB"/>
        </w:rPr>
        <w:t>, 4463-4474, (2001).</w:t>
      </w:r>
    </w:p>
    <w:p w:rsidR="000C248A" w:rsidRPr="005D5F72" w:rsidRDefault="000C248A" w:rsidP="00CC027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5D5F72">
        <w:rPr>
          <w:rFonts w:ascii="Times New Roman" w:hAnsi="Times New Roman"/>
          <w:sz w:val="22"/>
          <w:szCs w:val="22"/>
          <w:lang w:val="en-GB"/>
        </w:rPr>
        <w:t>2003</w:t>
      </w:r>
      <w:proofErr w:type="gramEnd"/>
      <w:r w:rsidRPr="005D5F72">
        <w:rPr>
          <w:rFonts w:ascii="Times New Roman" w:hAnsi="Times New Roman"/>
          <w:sz w:val="22"/>
          <w:szCs w:val="22"/>
          <w:lang w:val="en-GB"/>
        </w:rPr>
        <w:t>:</w:t>
      </w:r>
      <w:r w:rsidRPr="005D5F72">
        <w:rPr>
          <w:rFonts w:ascii="Times New Roman" w:hAnsi="Times New Roman"/>
          <w:sz w:val="22"/>
          <w:szCs w:val="22"/>
          <w:lang w:val="en-GB"/>
        </w:rPr>
        <w:tab/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Wandall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H., Pedersen, J., Park, C.,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Levery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S., </w:t>
      </w:r>
      <w:r w:rsidRPr="005D5F72">
        <w:rPr>
          <w:rFonts w:ascii="Times New Roman" w:hAnsi="Times New Roman"/>
          <w:sz w:val="22"/>
          <w:szCs w:val="22"/>
          <w:u w:val="single"/>
          <w:lang w:val="en-GB"/>
        </w:rPr>
        <w:t>Pizette, S.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, Cohen, S.,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Schwientek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T. and Clausen, H. </w:t>
      </w:r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Drosophila egghead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 encodes a</w:t>
      </w:r>
      <w:r w:rsidRPr="005D5F72">
        <w:rPr>
          <w:rFonts w:cs="Times"/>
          <w:sz w:val="22"/>
          <w:szCs w:val="22"/>
          <w:lang w:val="en-GB"/>
        </w:rPr>
        <w:t xml:space="preserve"> </w:t>
      </w:r>
      <w:r w:rsidRPr="005D5F72">
        <w:rPr>
          <w:rFonts w:ascii="Symbol" w:hAnsi="Symbol" w:cs="Symbol"/>
          <w:sz w:val="22"/>
          <w:szCs w:val="22"/>
        </w:rPr>
        <w:t>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1,4mannosyltransferase predicted to form the immediate precursor glycosphingolipid substrate for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Brainiac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. </w:t>
      </w:r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 xml:space="preserve">J </w:t>
      </w:r>
      <w:proofErr w:type="spellStart"/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Biol</w:t>
      </w:r>
      <w:proofErr w:type="spellEnd"/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Chem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5D5F72">
        <w:rPr>
          <w:rFonts w:ascii="Times New Roman" w:hAnsi="Times New Roman"/>
          <w:b/>
          <w:bCs/>
          <w:sz w:val="22"/>
          <w:szCs w:val="22"/>
          <w:lang w:val="en-GB"/>
        </w:rPr>
        <w:t>278</w:t>
      </w:r>
      <w:r w:rsidRPr="005D5F72">
        <w:rPr>
          <w:rFonts w:ascii="Times New Roman" w:hAnsi="Times New Roman"/>
          <w:sz w:val="22"/>
          <w:szCs w:val="22"/>
          <w:lang w:val="en-GB"/>
        </w:rPr>
        <w:t>, 1411-1414, (2003).</w:t>
      </w:r>
    </w:p>
    <w:p w:rsidR="000C248A" w:rsidRPr="005D5F72" w:rsidRDefault="000C248A" w:rsidP="00CC027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5D5F72">
        <w:rPr>
          <w:rFonts w:ascii="Times New Roman" w:hAnsi="Times New Roman"/>
          <w:sz w:val="22"/>
          <w:szCs w:val="22"/>
          <w:lang w:val="en-GB"/>
        </w:rPr>
        <w:t>2005</w:t>
      </w:r>
      <w:proofErr w:type="gramEnd"/>
      <w:r w:rsidRPr="005D5F72">
        <w:rPr>
          <w:rFonts w:ascii="Times New Roman" w:hAnsi="Times New Roman"/>
          <w:sz w:val="22"/>
          <w:szCs w:val="22"/>
          <w:lang w:val="en-GB"/>
        </w:rPr>
        <w:t>:</w:t>
      </w:r>
      <w:r w:rsidRPr="005D5F72">
        <w:rPr>
          <w:rFonts w:ascii="Times New Roman" w:hAnsi="Times New Roman"/>
          <w:sz w:val="22"/>
          <w:szCs w:val="22"/>
          <w:lang w:val="en-GB"/>
        </w:rPr>
        <w:tab/>
      </w:r>
      <w:r w:rsidRPr="005D5F72">
        <w:rPr>
          <w:rFonts w:ascii="Times New Roman" w:hAnsi="Times New Roman"/>
          <w:sz w:val="22"/>
          <w:szCs w:val="22"/>
          <w:u w:val="single"/>
          <w:lang w:val="en-GB"/>
        </w:rPr>
        <w:t>Pizette*, S.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,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Wandall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*, H., Pedersen, J.,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Eichert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H.,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Levery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S., Mandel, U., Cohen, S. and Clausen, H. Egghead and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Brainiac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 are essential for glycosphingolipid biosynthesis </w:t>
      </w:r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in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vivo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. </w:t>
      </w:r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 xml:space="preserve">J </w:t>
      </w:r>
      <w:proofErr w:type="spellStart"/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Biol</w:t>
      </w:r>
      <w:proofErr w:type="spellEnd"/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Chem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>,</w:t>
      </w:r>
      <w:r w:rsidRPr="005D5F72">
        <w:rPr>
          <w:rFonts w:ascii="Times New Roman" w:hAnsi="Times New Roman"/>
          <w:sz w:val="22"/>
          <w:szCs w:val="22"/>
        </w:rPr>
        <w:t xml:space="preserve"> </w:t>
      </w:r>
      <w:r w:rsidRPr="005D5F72">
        <w:rPr>
          <w:rFonts w:ascii="Times New Roman" w:hAnsi="Times New Roman"/>
          <w:b/>
          <w:bCs/>
          <w:sz w:val="22"/>
          <w:szCs w:val="22"/>
        </w:rPr>
        <w:t>280</w:t>
      </w:r>
      <w:r w:rsidRPr="005D5F72">
        <w:rPr>
          <w:rFonts w:ascii="Times New Roman" w:hAnsi="Times New Roman"/>
          <w:sz w:val="22"/>
          <w:szCs w:val="22"/>
        </w:rPr>
        <w:t xml:space="preserve">, 4858-4863, (2005). </w:t>
      </w:r>
      <w:r w:rsidRPr="005D5F72">
        <w:rPr>
          <w:rFonts w:ascii="Times New Roman" w:hAnsi="Times New Roman"/>
          <w:sz w:val="22"/>
          <w:szCs w:val="22"/>
          <w:lang w:val="en-GB"/>
        </w:rPr>
        <w:t>*: Co-auteurs.</w:t>
      </w:r>
    </w:p>
    <w:p w:rsidR="000C248A" w:rsidRPr="005D5F72" w:rsidRDefault="000C248A" w:rsidP="00CC027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5D5F72">
        <w:rPr>
          <w:rFonts w:ascii="Times New Roman" w:hAnsi="Times New Roman"/>
          <w:sz w:val="22"/>
          <w:szCs w:val="22"/>
          <w:lang w:val="en-GB"/>
        </w:rPr>
        <w:t>2007</w:t>
      </w:r>
      <w:proofErr w:type="gramEnd"/>
      <w:r w:rsidRPr="005D5F72">
        <w:rPr>
          <w:rFonts w:ascii="Times New Roman" w:hAnsi="Times New Roman"/>
          <w:sz w:val="22"/>
          <w:szCs w:val="22"/>
          <w:lang w:val="en-GB"/>
        </w:rPr>
        <w:t>:</w:t>
      </w:r>
      <w:r w:rsidRPr="005D5F72">
        <w:rPr>
          <w:rFonts w:ascii="Times New Roman" w:hAnsi="Times New Roman"/>
          <w:sz w:val="22"/>
          <w:szCs w:val="22"/>
          <w:lang w:val="en-GB"/>
        </w:rPr>
        <w:tab/>
        <w:t xml:space="preserve">Chen, Y-W., Pedersen, J.,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Wandall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H.,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Levery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S., </w:t>
      </w:r>
      <w:r w:rsidRPr="005D5F72">
        <w:rPr>
          <w:rFonts w:ascii="Times New Roman" w:hAnsi="Times New Roman"/>
          <w:sz w:val="22"/>
          <w:szCs w:val="22"/>
          <w:u w:val="single"/>
          <w:lang w:val="en-GB"/>
        </w:rPr>
        <w:t>Pizette, S.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, Clausen, H. and Cohen, S. Glycosphingolipids with extended sugar chain have specialized functions in development and behavior of </w:t>
      </w:r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Drosophila</w:t>
      </w:r>
      <w:r w:rsidRPr="005D5F72">
        <w:rPr>
          <w:rFonts w:ascii="Times New Roman" w:hAnsi="Times New Roman"/>
          <w:sz w:val="22"/>
          <w:szCs w:val="22"/>
          <w:lang w:val="en-GB"/>
        </w:rPr>
        <w:t>.</w:t>
      </w:r>
      <w:r w:rsidRPr="005D5F72">
        <w:rPr>
          <w:rFonts w:ascii="Times New Roman" w:hAnsi="Times New Roman"/>
          <w:sz w:val="22"/>
          <w:szCs w:val="22"/>
        </w:rPr>
        <w:t xml:space="preserve"> </w:t>
      </w:r>
      <w:r w:rsidRPr="005D5F72">
        <w:rPr>
          <w:rFonts w:ascii="Times New Roman" w:hAnsi="Times New Roman"/>
          <w:i/>
          <w:iCs/>
          <w:sz w:val="22"/>
          <w:szCs w:val="22"/>
        </w:rPr>
        <w:t>Dev</w:t>
      </w:r>
      <w:r w:rsidRPr="005D5F7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D5F72">
        <w:rPr>
          <w:rFonts w:ascii="Times New Roman" w:hAnsi="Times New Roman"/>
          <w:i/>
          <w:iCs/>
          <w:sz w:val="22"/>
          <w:szCs w:val="22"/>
        </w:rPr>
        <w:t>Biol</w:t>
      </w:r>
      <w:proofErr w:type="spellEnd"/>
      <w:r w:rsidRPr="005D5F72">
        <w:rPr>
          <w:rFonts w:ascii="Times New Roman" w:hAnsi="Times New Roman"/>
          <w:sz w:val="22"/>
          <w:szCs w:val="22"/>
        </w:rPr>
        <w:t xml:space="preserve">, </w:t>
      </w:r>
      <w:r w:rsidRPr="005D5F72">
        <w:rPr>
          <w:rFonts w:ascii="Times New Roman" w:hAnsi="Times New Roman"/>
          <w:b/>
          <w:bCs/>
          <w:sz w:val="22"/>
          <w:szCs w:val="22"/>
        </w:rPr>
        <w:t>306</w:t>
      </w:r>
      <w:r w:rsidRPr="005D5F72">
        <w:rPr>
          <w:rFonts w:ascii="Times New Roman" w:hAnsi="Times New Roman"/>
          <w:sz w:val="22"/>
          <w:szCs w:val="22"/>
        </w:rPr>
        <w:t>, 736-749, (2007)</w:t>
      </w:r>
      <w:r w:rsidRPr="005D5F72">
        <w:rPr>
          <w:rFonts w:ascii="Times New Roman" w:hAnsi="Times New Roman"/>
          <w:sz w:val="22"/>
          <w:szCs w:val="22"/>
          <w:lang w:val="en-GB"/>
        </w:rPr>
        <w:t>.</w:t>
      </w:r>
      <w:bookmarkStart w:id="0" w:name="OLE_LINK3"/>
      <w:bookmarkStart w:id="1" w:name="OLE_LINK4"/>
    </w:p>
    <w:p w:rsidR="000C248A" w:rsidRPr="005D5F72" w:rsidRDefault="000C248A" w:rsidP="00CC027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5D5F72">
        <w:rPr>
          <w:rFonts w:ascii="Times New Roman" w:hAnsi="Times New Roman"/>
          <w:sz w:val="22"/>
          <w:szCs w:val="22"/>
          <w:lang w:val="en-GB"/>
        </w:rPr>
        <w:t>2009</w:t>
      </w:r>
      <w:proofErr w:type="gramEnd"/>
      <w:r w:rsidRPr="005D5F72">
        <w:rPr>
          <w:rFonts w:ascii="Times New Roman" w:hAnsi="Times New Roman"/>
          <w:sz w:val="22"/>
          <w:szCs w:val="22"/>
          <w:lang w:val="en-GB"/>
        </w:rPr>
        <w:t>:</w:t>
      </w:r>
      <w:r w:rsidRPr="005D5F72">
        <w:rPr>
          <w:rFonts w:ascii="Times New Roman" w:hAnsi="Times New Roman"/>
          <w:sz w:val="22"/>
          <w:szCs w:val="22"/>
          <w:lang w:val="en-GB"/>
        </w:rPr>
        <w:tab/>
      </w:r>
      <w:r w:rsidRPr="005D5F72">
        <w:rPr>
          <w:rFonts w:ascii="Times New Roman" w:hAnsi="Times New Roman"/>
          <w:sz w:val="22"/>
          <w:szCs w:val="22"/>
          <w:u w:val="single"/>
          <w:lang w:val="en-GB"/>
        </w:rPr>
        <w:t>Pizette</w:t>
      </w:r>
      <w:r w:rsidRPr="005D5F72">
        <w:rPr>
          <w:rFonts w:ascii="Times New Roman" w:hAnsi="Times New Roman"/>
          <w:sz w:val="22"/>
          <w:szCs w:val="22"/>
          <w:u w:val="single"/>
        </w:rPr>
        <w:t>*</w:t>
      </w:r>
      <w:r w:rsidRPr="005D5F72">
        <w:rPr>
          <w:rFonts w:ascii="Times New Roman" w:hAnsi="Times New Roman"/>
          <w:sz w:val="22"/>
          <w:szCs w:val="22"/>
          <w:u w:val="single"/>
          <w:lang w:val="en-GB"/>
        </w:rPr>
        <w:t>, S.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,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Rabouille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, C., Cohen, S. and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Thérond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>, P.</w:t>
      </w:r>
      <w:r w:rsidRPr="005D5F72">
        <w:rPr>
          <w:rFonts w:ascii="Times New Roman" w:hAnsi="Times New Roman"/>
          <w:sz w:val="22"/>
          <w:szCs w:val="22"/>
        </w:rPr>
        <w:t xml:space="preserve"> Glycosphingolipids control the extracellular gradient of the </w:t>
      </w:r>
      <w:r w:rsidRPr="005D5F72">
        <w:rPr>
          <w:rFonts w:ascii="Times New Roman" w:hAnsi="Times New Roman"/>
          <w:i/>
          <w:iCs/>
          <w:sz w:val="22"/>
          <w:szCs w:val="22"/>
        </w:rPr>
        <w:t>Drosophila</w:t>
      </w:r>
      <w:r w:rsidRPr="005D5F72">
        <w:rPr>
          <w:rFonts w:ascii="Times New Roman" w:hAnsi="Times New Roman"/>
          <w:sz w:val="22"/>
          <w:szCs w:val="22"/>
        </w:rPr>
        <w:t xml:space="preserve"> EGFR ligand </w:t>
      </w:r>
      <w:proofErr w:type="spellStart"/>
      <w:r w:rsidRPr="005D5F72">
        <w:rPr>
          <w:rFonts w:ascii="Times New Roman" w:hAnsi="Times New Roman"/>
          <w:sz w:val="22"/>
          <w:szCs w:val="22"/>
        </w:rPr>
        <w:t>Gurken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 xml:space="preserve">. </w:t>
      </w:r>
      <w:r w:rsidRPr="005D5F72">
        <w:rPr>
          <w:rFonts w:ascii="Times New Roman" w:hAnsi="Times New Roman"/>
          <w:i/>
          <w:iCs/>
          <w:sz w:val="22"/>
          <w:szCs w:val="22"/>
          <w:lang w:val="en-GB"/>
        </w:rPr>
        <w:t>Development</w:t>
      </w:r>
      <w:r w:rsidRPr="005D5F72">
        <w:rPr>
          <w:rFonts w:ascii="Times New Roman" w:hAnsi="Times New Roman"/>
          <w:iCs/>
          <w:sz w:val="22"/>
          <w:szCs w:val="22"/>
          <w:lang w:val="en-GB"/>
        </w:rPr>
        <w:t xml:space="preserve">, </w:t>
      </w:r>
      <w:r w:rsidRPr="005D5F72">
        <w:rPr>
          <w:rFonts w:ascii="Times New Roman" w:hAnsi="Times New Roman"/>
          <w:b/>
          <w:iCs/>
          <w:sz w:val="22"/>
          <w:szCs w:val="22"/>
          <w:lang w:val="en-GB"/>
        </w:rPr>
        <w:t>136</w:t>
      </w:r>
      <w:r w:rsidRPr="005D5F72">
        <w:rPr>
          <w:rFonts w:ascii="Times New Roman" w:hAnsi="Times New Roman"/>
          <w:iCs/>
          <w:sz w:val="22"/>
          <w:szCs w:val="22"/>
          <w:lang w:val="en-GB"/>
        </w:rPr>
        <w:t>, 551-561, (2009)</w:t>
      </w:r>
      <w:r w:rsidRPr="005D5F72">
        <w:rPr>
          <w:rFonts w:ascii="Times New Roman" w:hAnsi="Times New Roman"/>
          <w:sz w:val="22"/>
          <w:szCs w:val="22"/>
          <w:lang w:val="en-GB"/>
        </w:rPr>
        <w:t>.</w:t>
      </w:r>
      <w:bookmarkEnd w:id="0"/>
      <w:bookmarkEnd w:id="1"/>
      <w:r w:rsidRPr="005D5F72">
        <w:rPr>
          <w:rFonts w:ascii="Times New Roman" w:hAnsi="Times New Roman"/>
          <w:sz w:val="22"/>
          <w:szCs w:val="22"/>
          <w:lang w:val="en-GB"/>
        </w:rPr>
        <w:t xml:space="preserve"> *: Auteur pour la </w:t>
      </w:r>
      <w:proofErr w:type="spellStart"/>
      <w:r w:rsidRPr="005D5F72">
        <w:rPr>
          <w:rFonts w:ascii="Times New Roman" w:hAnsi="Times New Roman"/>
          <w:sz w:val="22"/>
          <w:szCs w:val="22"/>
          <w:lang w:val="en-GB"/>
        </w:rPr>
        <w:t>correspondance</w:t>
      </w:r>
      <w:proofErr w:type="spellEnd"/>
      <w:r w:rsidRPr="005D5F72">
        <w:rPr>
          <w:rFonts w:ascii="Times New Roman" w:hAnsi="Times New Roman"/>
          <w:sz w:val="22"/>
          <w:szCs w:val="22"/>
          <w:lang w:val="en-GB"/>
        </w:rPr>
        <w:t>.</w:t>
      </w:r>
    </w:p>
    <w:p w:rsidR="000C248A" w:rsidRPr="005D5F72" w:rsidRDefault="000C248A" w:rsidP="00CC027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5D5F72">
        <w:rPr>
          <w:rFonts w:ascii="Times New Roman" w:hAnsi="Times New Roman"/>
          <w:sz w:val="22"/>
          <w:szCs w:val="22"/>
        </w:rPr>
        <w:t>2014</w:t>
      </w:r>
      <w:proofErr w:type="gramEnd"/>
      <w:r w:rsidRPr="005D5F72">
        <w:rPr>
          <w:rFonts w:ascii="Times New Roman" w:hAnsi="Times New Roman"/>
          <w:sz w:val="22"/>
          <w:szCs w:val="22"/>
        </w:rPr>
        <w:t>:</w:t>
      </w:r>
      <w:r w:rsidRPr="005D5F72">
        <w:rPr>
          <w:rFonts w:ascii="Times New Roman" w:hAnsi="Times New Roman"/>
          <w:sz w:val="22"/>
          <w:szCs w:val="22"/>
        </w:rPr>
        <w:tab/>
      </w:r>
      <w:proofErr w:type="spellStart"/>
      <w:r w:rsidRPr="005D5F72">
        <w:rPr>
          <w:rFonts w:ascii="Times New Roman" w:hAnsi="Times New Roman"/>
          <w:sz w:val="22"/>
          <w:szCs w:val="22"/>
        </w:rPr>
        <w:t>Matusek</w:t>
      </w:r>
      <w:proofErr w:type="spellEnd"/>
      <w:r w:rsidRPr="005D5F72">
        <w:rPr>
          <w:rFonts w:ascii="Times New Roman" w:hAnsi="Times New Roman"/>
          <w:sz w:val="22"/>
          <w:szCs w:val="22"/>
        </w:rPr>
        <w:t xml:space="preserve">*, T., </w:t>
      </w:r>
      <w:proofErr w:type="spellStart"/>
      <w:r w:rsidRPr="005D5F72">
        <w:rPr>
          <w:rFonts w:ascii="Times New Roman" w:hAnsi="Times New Roman"/>
          <w:sz w:val="22"/>
          <w:szCs w:val="22"/>
        </w:rPr>
        <w:t>Wendler</w:t>
      </w:r>
      <w:proofErr w:type="spellEnd"/>
      <w:r w:rsidRPr="005D5F72">
        <w:rPr>
          <w:rFonts w:ascii="Times New Roman" w:hAnsi="Times New Roman"/>
          <w:sz w:val="22"/>
          <w:szCs w:val="22"/>
        </w:rPr>
        <w:t xml:space="preserve">*, F., </w:t>
      </w:r>
      <w:r w:rsidRPr="005D5F72">
        <w:rPr>
          <w:rFonts w:ascii="Times New Roman" w:hAnsi="Times New Roman"/>
          <w:sz w:val="22"/>
          <w:szCs w:val="22"/>
          <w:u w:val="single"/>
        </w:rPr>
        <w:t>Pizette°, S.</w:t>
      </w:r>
      <w:r w:rsidRPr="005D5F7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5D5F72">
        <w:rPr>
          <w:rFonts w:ascii="Times New Roman" w:hAnsi="Times New Roman"/>
          <w:sz w:val="22"/>
          <w:szCs w:val="22"/>
        </w:rPr>
        <w:t>Polès</w:t>
      </w:r>
      <w:proofErr w:type="spellEnd"/>
      <w:r w:rsidRPr="005D5F72">
        <w:rPr>
          <w:rFonts w:ascii="Times New Roman" w:hAnsi="Times New Roman"/>
          <w:sz w:val="22"/>
          <w:szCs w:val="22"/>
        </w:rPr>
        <w:t xml:space="preserve">°, S., D’Angelo, G., </w:t>
      </w:r>
      <w:proofErr w:type="spellStart"/>
      <w:r w:rsidRPr="005D5F72">
        <w:rPr>
          <w:rFonts w:ascii="Times New Roman" w:hAnsi="Times New Roman"/>
          <w:sz w:val="22"/>
          <w:szCs w:val="22"/>
        </w:rPr>
        <w:t>Fürthauer</w:t>
      </w:r>
      <w:proofErr w:type="spellEnd"/>
      <w:r w:rsidRPr="005D5F72">
        <w:rPr>
          <w:rFonts w:ascii="Times New Roman" w:hAnsi="Times New Roman"/>
          <w:sz w:val="22"/>
          <w:szCs w:val="22"/>
        </w:rPr>
        <w:t xml:space="preserve">, M. and </w:t>
      </w:r>
      <w:proofErr w:type="spellStart"/>
      <w:r w:rsidRPr="005D5F72">
        <w:rPr>
          <w:rFonts w:ascii="Times New Roman" w:hAnsi="Times New Roman"/>
          <w:sz w:val="22"/>
          <w:szCs w:val="22"/>
        </w:rPr>
        <w:t>Thérond</w:t>
      </w:r>
      <w:proofErr w:type="spellEnd"/>
      <w:r w:rsidRPr="005D5F72">
        <w:rPr>
          <w:rFonts w:ascii="Times New Roman" w:hAnsi="Times New Roman"/>
          <w:sz w:val="22"/>
          <w:szCs w:val="22"/>
        </w:rPr>
        <w:t xml:space="preserve">, P. The ESCRT Machinery Regulates the Secretion and Long-range Activity of Hedgehog. </w:t>
      </w:r>
      <w:r w:rsidRPr="005D5F72">
        <w:rPr>
          <w:rFonts w:ascii="Times New Roman" w:hAnsi="Times New Roman"/>
          <w:i/>
          <w:sz w:val="22"/>
          <w:szCs w:val="22"/>
        </w:rPr>
        <w:t>Nature</w:t>
      </w:r>
      <w:r w:rsidRPr="005D5F72">
        <w:rPr>
          <w:rFonts w:ascii="Times New Roman" w:hAnsi="Times New Roman"/>
          <w:sz w:val="22"/>
          <w:szCs w:val="22"/>
        </w:rPr>
        <w:t xml:space="preserve">, </w:t>
      </w:r>
      <w:r w:rsidRPr="005D5F72">
        <w:rPr>
          <w:rFonts w:ascii="Times New Roman" w:hAnsi="Times New Roman"/>
          <w:b/>
          <w:sz w:val="22"/>
          <w:szCs w:val="22"/>
        </w:rPr>
        <w:t>516</w:t>
      </w:r>
      <w:r w:rsidRPr="005D5F72">
        <w:rPr>
          <w:rFonts w:ascii="Times New Roman" w:hAnsi="Times New Roman"/>
          <w:sz w:val="22"/>
          <w:szCs w:val="22"/>
        </w:rPr>
        <w:t>, 99-103, (2014). *: Premiers co-auteurs. °: Seconds co-auteurs.</w:t>
      </w:r>
    </w:p>
    <w:p w:rsidR="000C248A" w:rsidRPr="005D5F72" w:rsidRDefault="000C248A" w:rsidP="005D5F72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5D5F72">
        <w:rPr>
          <w:rFonts w:ascii="Times New Roman" w:hAnsi="Times New Roman"/>
          <w:sz w:val="22"/>
          <w:szCs w:val="22"/>
        </w:rPr>
        <w:t>2015</w:t>
      </w:r>
      <w:proofErr w:type="gramEnd"/>
      <w:r w:rsidRPr="005D5F72">
        <w:rPr>
          <w:rFonts w:ascii="Times New Roman" w:hAnsi="Times New Roman"/>
          <w:sz w:val="22"/>
          <w:szCs w:val="22"/>
        </w:rPr>
        <w:t>:</w:t>
      </w:r>
      <w:r w:rsidRPr="005D5F72">
        <w:rPr>
          <w:rFonts w:ascii="Times New Roman" w:hAnsi="Times New Roman"/>
          <w:sz w:val="22"/>
          <w:szCs w:val="22"/>
        </w:rPr>
        <w:tab/>
      </w:r>
      <w:proofErr w:type="spellStart"/>
      <w:r w:rsidRPr="005D5F72">
        <w:rPr>
          <w:rFonts w:ascii="Times New Roman" w:hAnsi="Times New Roman"/>
          <w:sz w:val="22"/>
          <w:szCs w:val="22"/>
        </w:rPr>
        <w:t>D’angelo</w:t>
      </w:r>
      <w:proofErr w:type="spellEnd"/>
      <w:r w:rsidRPr="005D5F72">
        <w:rPr>
          <w:rFonts w:ascii="Times New Roman" w:hAnsi="Times New Roman"/>
          <w:sz w:val="22"/>
          <w:szCs w:val="22"/>
        </w:rPr>
        <w:t xml:space="preserve">, G., </w:t>
      </w:r>
      <w:proofErr w:type="spellStart"/>
      <w:r w:rsidRPr="005D5F72">
        <w:rPr>
          <w:rFonts w:ascii="Times New Roman" w:hAnsi="Times New Roman"/>
          <w:sz w:val="22"/>
          <w:szCs w:val="22"/>
        </w:rPr>
        <w:t>Matusek</w:t>
      </w:r>
      <w:proofErr w:type="spellEnd"/>
      <w:r w:rsidRPr="005D5F72">
        <w:rPr>
          <w:rFonts w:ascii="Times New Roman" w:hAnsi="Times New Roman"/>
          <w:sz w:val="22"/>
          <w:szCs w:val="22"/>
        </w:rPr>
        <w:t xml:space="preserve">, T., Pizette S. and </w:t>
      </w:r>
      <w:proofErr w:type="spellStart"/>
      <w:r w:rsidRPr="005D5F72">
        <w:rPr>
          <w:rFonts w:ascii="Times New Roman" w:hAnsi="Times New Roman"/>
          <w:sz w:val="22"/>
          <w:szCs w:val="22"/>
        </w:rPr>
        <w:t>Thérond</w:t>
      </w:r>
      <w:proofErr w:type="spellEnd"/>
      <w:r w:rsidRPr="005D5F72">
        <w:rPr>
          <w:rFonts w:ascii="Times New Roman" w:hAnsi="Times New Roman"/>
          <w:sz w:val="22"/>
          <w:szCs w:val="22"/>
        </w:rPr>
        <w:t xml:space="preserve">, P. Endocytosis of Hedgehog through Dispatched regulates long-range signaling. </w:t>
      </w:r>
      <w:r w:rsidRPr="005D5F72">
        <w:rPr>
          <w:rFonts w:ascii="Times New Roman" w:hAnsi="Times New Roman"/>
          <w:i/>
          <w:sz w:val="22"/>
          <w:szCs w:val="22"/>
        </w:rPr>
        <w:t>Dev. Cell</w:t>
      </w:r>
      <w:r w:rsidRPr="005D5F72">
        <w:rPr>
          <w:rFonts w:ascii="Times New Roman" w:hAnsi="Times New Roman"/>
          <w:sz w:val="22"/>
          <w:szCs w:val="22"/>
        </w:rPr>
        <w:t xml:space="preserve">, </w:t>
      </w:r>
      <w:r w:rsidRPr="005D5F72">
        <w:rPr>
          <w:rFonts w:ascii="Times New Roman" w:hAnsi="Times New Roman"/>
          <w:b/>
          <w:sz w:val="22"/>
          <w:szCs w:val="22"/>
        </w:rPr>
        <w:t>32</w:t>
      </w:r>
      <w:r w:rsidRPr="005D5F72">
        <w:rPr>
          <w:rFonts w:ascii="Times New Roman" w:hAnsi="Times New Roman"/>
          <w:sz w:val="22"/>
          <w:szCs w:val="22"/>
        </w:rPr>
        <w:t>, 290-303, (2015).</w:t>
      </w:r>
    </w:p>
    <w:p w:rsidR="000C248A" w:rsidRPr="005D5F72" w:rsidRDefault="000C248A" w:rsidP="005D5F72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:rsidR="003D3697" w:rsidRPr="00CC0277" w:rsidRDefault="003D3697" w:rsidP="003D369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862E95">
        <w:rPr>
          <w:rFonts w:ascii="Times New Roman" w:hAnsi="Times New Roman"/>
          <w:sz w:val="22"/>
          <w:szCs w:val="22"/>
        </w:rPr>
        <w:lastRenderedPageBreak/>
        <w:t>2020</w:t>
      </w:r>
      <w:proofErr w:type="gramEnd"/>
      <w:r w:rsidRPr="00862E95">
        <w:rPr>
          <w:rFonts w:ascii="Times New Roman" w:hAnsi="Times New Roman"/>
          <w:sz w:val="22"/>
          <w:szCs w:val="22"/>
        </w:rPr>
        <w:t>:</w:t>
      </w:r>
      <w:r w:rsidRPr="00862E95">
        <w:rPr>
          <w:rFonts w:ascii="Times New Roman" w:hAnsi="Times New Roman"/>
          <w:sz w:val="22"/>
          <w:szCs w:val="22"/>
        </w:rPr>
        <w:tab/>
      </w:r>
      <w:proofErr w:type="spellStart"/>
      <w:r w:rsidRPr="00862E95">
        <w:rPr>
          <w:rFonts w:ascii="Times New Roman" w:hAnsi="Times New Roman"/>
          <w:sz w:val="22"/>
          <w:szCs w:val="22"/>
        </w:rPr>
        <w:t>Bonche</w:t>
      </w:r>
      <w:proofErr w:type="spellEnd"/>
      <w:r w:rsidRPr="00862E95">
        <w:rPr>
          <w:rFonts w:ascii="Times New Roman" w:hAnsi="Times New Roman"/>
          <w:sz w:val="22"/>
          <w:szCs w:val="22"/>
        </w:rPr>
        <w:t xml:space="preserve">*, R., </w:t>
      </w:r>
      <w:proofErr w:type="spellStart"/>
      <w:r w:rsidRPr="00862E95">
        <w:rPr>
          <w:rFonts w:ascii="Times New Roman" w:hAnsi="Times New Roman"/>
          <w:sz w:val="22"/>
          <w:szCs w:val="22"/>
        </w:rPr>
        <w:t>Chessel</w:t>
      </w:r>
      <w:proofErr w:type="spellEnd"/>
      <w:r w:rsidRPr="00862E95">
        <w:rPr>
          <w:rFonts w:ascii="Times New Roman" w:hAnsi="Times New Roman"/>
          <w:sz w:val="22"/>
          <w:szCs w:val="22"/>
        </w:rPr>
        <w:t xml:space="preserve">*, A., </w:t>
      </w:r>
      <w:proofErr w:type="spellStart"/>
      <w:r w:rsidRPr="00862E95">
        <w:rPr>
          <w:rFonts w:ascii="Times New Roman" w:hAnsi="Times New Roman"/>
          <w:sz w:val="22"/>
          <w:szCs w:val="22"/>
        </w:rPr>
        <w:t>Boisivon</w:t>
      </w:r>
      <w:proofErr w:type="spellEnd"/>
      <w:r w:rsidRPr="00862E95">
        <w:rPr>
          <w:rFonts w:ascii="Times New Roman" w:hAnsi="Times New Roman"/>
          <w:sz w:val="22"/>
          <w:szCs w:val="22"/>
        </w:rPr>
        <w:t>, S.</w:t>
      </w:r>
      <w:r w:rsidR="00862E95" w:rsidRPr="00862E9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862E95" w:rsidRPr="00862E95">
        <w:rPr>
          <w:rFonts w:ascii="Times New Roman" w:hAnsi="Times New Roman"/>
          <w:sz w:val="22"/>
          <w:szCs w:val="22"/>
        </w:rPr>
        <w:t>Smolen</w:t>
      </w:r>
      <w:proofErr w:type="spellEnd"/>
      <w:r w:rsidR="00862E95" w:rsidRPr="00862E95">
        <w:rPr>
          <w:rFonts w:ascii="Times New Roman" w:hAnsi="Times New Roman"/>
          <w:sz w:val="22"/>
          <w:szCs w:val="22"/>
        </w:rPr>
        <w:t xml:space="preserve"> P., </w:t>
      </w:r>
      <w:proofErr w:type="spellStart"/>
      <w:r w:rsidR="00862E95" w:rsidRPr="00862E95">
        <w:rPr>
          <w:rFonts w:ascii="Times New Roman" w:hAnsi="Times New Roman"/>
          <w:sz w:val="22"/>
          <w:szCs w:val="22"/>
        </w:rPr>
        <w:t>Thérond</w:t>
      </w:r>
      <w:proofErr w:type="spellEnd"/>
      <w:r w:rsidR="00862E95" w:rsidRPr="00862E95">
        <w:rPr>
          <w:rFonts w:ascii="Times New Roman" w:hAnsi="Times New Roman"/>
          <w:sz w:val="22"/>
          <w:szCs w:val="22"/>
        </w:rPr>
        <w:t xml:space="preserve">, P. </w:t>
      </w:r>
      <w:r>
        <w:rPr>
          <w:rFonts w:ascii="Times New Roman" w:hAnsi="Times New Roman"/>
          <w:sz w:val="22"/>
          <w:szCs w:val="22"/>
        </w:rPr>
        <w:t>and</w:t>
      </w:r>
      <w:r w:rsidRPr="005D5F72">
        <w:rPr>
          <w:rFonts w:ascii="Times New Roman" w:hAnsi="Times New Roman"/>
          <w:sz w:val="22"/>
          <w:szCs w:val="22"/>
        </w:rPr>
        <w:t xml:space="preserve"> </w:t>
      </w:r>
      <w:r w:rsidRPr="005D5F72">
        <w:rPr>
          <w:rFonts w:ascii="Times New Roman" w:hAnsi="Times New Roman"/>
          <w:sz w:val="22"/>
          <w:szCs w:val="22"/>
          <w:u w:val="single"/>
        </w:rPr>
        <w:t>Pizette</w:t>
      </w:r>
      <w:r w:rsidR="005F4F58">
        <w:rPr>
          <w:rFonts w:ascii="Times New Roman" w:hAnsi="Times New Roman"/>
          <w:sz w:val="22"/>
          <w:szCs w:val="22"/>
          <w:u w:val="single"/>
        </w:rPr>
        <w:t>°</w:t>
      </w:r>
      <w:r w:rsidRPr="005D5F72">
        <w:rPr>
          <w:rFonts w:ascii="Times New Roman" w:hAnsi="Times New Roman"/>
          <w:sz w:val="22"/>
          <w:szCs w:val="22"/>
          <w:u w:val="single"/>
        </w:rPr>
        <w:t>, S.</w:t>
      </w:r>
      <w:r w:rsidRPr="005D5F7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Two different sources of </w:t>
      </w:r>
      <w:proofErr w:type="spellStart"/>
      <w:r>
        <w:rPr>
          <w:rFonts w:ascii="Times New Roman" w:hAnsi="Times New Roman"/>
          <w:sz w:val="22"/>
          <w:szCs w:val="22"/>
        </w:rPr>
        <w:t>Perlecan</w:t>
      </w:r>
      <w:proofErr w:type="spellEnd"/>
      <w:r>
        <w:rPr>
          <w:rFonts w:ascii="Times New Roman" w:hAnsi="Times New Roman"/>
          <w:sz w:val="22"/>
          <w:szCs w:val="22"/>
        </w:rPr>
        <w:t xml:space="preserve"> cooperate for its function in the basement membrane of the </w:t>
      </w:r>
      <w:r w:rsidRPr="003D3697">
        <w:rPr>
          <w:rFonts w:ascii="Times New Roman" w:hAnsi="Times New Roman"/>
          <w:i/>
          <w:sz w:val="22"/>
          <w:szCs w:val="22"/>
        </w:rPr>
        <w:t>Drosophila</w:t>
      </w:r>
      <w:r>
        <w:rPr>
          <w:rFonts w:ascii="Times New Roman" w:hAnsi="Times New Roman"/>
          <w:sz w:val="22"/>
          <w:szCs w:val="22"/>
        </w:rPr>
        <w:t xml:space="preserve"> wing imaginal</w:t>
      </w:r>
      <w:r w:rsidR="005F4F58">
        <w:rPr>
          <w:rFonts w:ascii="Times New Roman" w:hAnsi="Times New Roman"/>
          <w:sz w:val="22"/>
          <w:szCs w:val="22"/>
        </w:rPr>
        <w:t>.</w:t>
      </w:r>
      <w:r w:rsidRPr="005D5F72">
        <w:rPr>
          <w:rFonts w:ascii="Times New Roman" w:hAnsi="Times New Roman"/>
          <w:sz w:val="22"/>
          <w:szCs w:val="22"/>
        </w:rPr>
        <w:t xml:space="preserve"> </w:t>
      </w:r>
      <w:r w:rsidR="00A72B8B" w:rsidRPr="00A72B8B">
        <w:rPr>
          <w:rFonts w:ascii="Times New Roman" w:hAnsi="Times New Roman"/>
          <w:i/>
          <w:sz w:val="22"/>
          <w:szCs w:val="22"/>
        </w:rPr>
        <w:t>Dev</w:t>
      </w:r>
      <w:r w:rsidR="005420B3">
        <w:rPr>
          <w:rFonts w:ascii="Times New Roman" w:hAnsi="Times New Roman"/>
          <w:i/>
          <w:sz w:val="22"/>
          <w:szCs w:val="22"/>
        </w:rPr>
        <w:t>.</w:t>
      </w:r>
      <w:r w:rsidR="00A72B8B" w:rsidRPr="00A72B8B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A72B8B" w:rsidRPr="00A72B8B">
        <w:rPr>
          <w:rFonts w:ascii="Times New Roman" w:hAnsi="Times New Roman"/>
          <w:i/>
          <w:sz w:val="22"/>
          <w:szCs w:val="22"/>
        </w:rPr>
        <w:t>Dyn</w:t>
      </w:r>
      <w:proofErr w:type="spellEnd"/>
      <w:r w:rsidR="005420B3">
        <w:rPr>
          <w:rFonts w:ascii="Times New Roman" w:hAnsi="Times New Roman"/>
          <w:i/>
          <w:sz w:val="22"/>
          <w:szCs w:val="22"/>
        </w:rPr>
        <w:t>.</w:t>
      </w:r>
      <w:r w:rsidR="00A72B8B">
        <w:rPr>
          <w:rFonts w:ascii="Times New Roman" w:hAnsi="Times New Roman"/>
          <w:sz w:val="22"/>
          <w:szCs w:val="22"/>
        </w:rPr>
        <w:t xml:space="preserve">, </w:t>
      </w:r>
      <w:r w:rsidR="00A72B8B" w:rsidRPr="00A72B8B">
        <w:rPr>
          <w:rFonts w:ascii="Times New Roman" w:hAnsi="Times New Roman"/>
          <w:b/>
          <w:sz w:val="22"/>
          <w:szCs w:val="22"/>
        </w:rPr>
        <w:t>250</w:t>
      </w:r>
      <w:r w:rsidR="00A72B8B">
        <w:rPr>
          <w:rFonts w:ascii="Times New Roman" w:hAnsi="Times New Roman"/>
          <w:sz w:val="22"/>
          <w:szCs w:val="22"/>
        </w:rPr>
        <w:t xml:space="preserve">, 542-561, (2021) </w:t>
      </w:r>
      <w:r w:rsidRPr="005D5F72">
        <w:rPr>
          <w:rFonts w:ascii="Times New Roman" w:hAnsi="Times New Roman"/>
          <w:sz w:val="22"/>
          <w:szCs w:val="22"/>
          <w:lang w:val="en-GB"/>
        </w:rPr>
        <w:t>*: Co-auteurs</w:t>
      </w:r>
      <w:r w:rsidR="005F4F58">
        <w:rPr>
          <w:rFonts w:ascii="Times New Roman" w:hAnsi="Times New Roman"/>
          <w:sz w:val="22"/>
          <w:szCs w:val="22"/>
          <w:lang w:val="en-GB"/>
        </w:rPr>
        <w:t>. °</w:t>
      </w:r>
      <w:r w:rsidR="005F4F58" w:rsidRPr="005D5F72">
        <w:rPr>
          <w:rFonts w:ascii="Times New Roman" w:hAnsi="Times New Roman"/>
          <w:sz w:val="22"/>
          <w:szCs w:val="22"/>
          <w:lang w:val="en-GB"/>
        </w:rPr>
        <w:t xml:space="preserve">: Auteur pour la </w:t>
      </w:r>
      <w:proofErr w:type="spellStart"/>
      <w:r w:rsidR="005F4F58" w:rsidRPr="005D5F72">
        <w:rPr>
          <w:rFonts w:ascii="Times New Roman" w:hAnsi="Times New Roman"/>
          <w:sz w:val="22"/>
          <w:szCs w:val="22"/>
          <w:lang w:val="en-GB"/>
        </w:rPr>
        <w:t>correspondance</w:t>
      </w:r>
      <w:proofErr w:type="spellEnd"/>
      <w:r w:rsidR="005F4F58" w:rsidRPr="005D5F72">
        <w:rPr>
          <w:rFonts w:ascii="Times New Roman" w:hAnsi="Times New Roman"/>
          <w:sz w:val="22"/>
          <w:szCs w:val="22"/>
          <w:lang w:val="en-GB"/>
        </w:rPr>
        <w:t>.</w:t>
      </w:r>
    </w:p>
    <w:p w:rsidR="000C248A" w:rsidRPr="00CC0277" w:rsidRDefault="00236718" w:rsidP="00CC027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2021</w:t>
      </w:r>
      <w:proofErr w:type="gramEnd"/>
      <w:r>
        <w:rPr>
          <w:rFonts w:ascii="Times New Roman" w:hAnsi="Times New Roman"/>
          <w:sz w:val="22"/>
          <w:szCs w:val="22"/>
        </w:rPr>
        <w:t>:</w:t>
      </w:r>
      <w:r w:rsidR="000C248A" w:rsidRPr="005D5F72">
        <w:rPr>
          <w:rFonts w:ascii="Times New Roman" w:hAnsi="Times New Roman"/>
          <w:sz w:val="22"/>
          <w:szCs w:val="22"/>
        </w:rPr>
        <w:tab/>
      </w:r>
      <w:r w:rsidR="000C248A" w:rsidRPr="005D5F72">
        <w:rPr>
          <w:rFonts w:ascii="Times New Roman" w:hAnsi="Times New Roman"/>
          <w:sz w:val="22"/>
          <w:szCs w:val="22"/>
          <w:u w:val="single"/>
        </w:rPr>
        <w:t>Pizette*, S.,</w:t>
      </w:r>
      <w:r w:rsidR="000C248A" w:rsidRPr="005D5F7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C248A" w:rsidRPr="005D5F72">
        <w:rPr>
          <w:rFonts w:ascii="Times New Roman" w:hAnsi="Times New Roman"/>
          <w:sz w:val="22"/>
          <w:szCs w:val="22"/>
        </w:rPr>
        <w:t>Matusek</w:t>
      </w:r>
      <w:proofErr w:type="spellEnd"/>
      <w:r w:rsidR="000C248A" w:rsidRPr="005D5F72">
        <w:rPr>
          <w:rFonts w:ascii="Times New Roman" w:hAnsi="Times New Roman"/>
          <w:sz w:val="22"/>
          <w:szCs w:val="22"/>
        </w:rPr>
        <w:t xml:space="preserve">*, T., </w:t>
      </w:r>
      <w:proofErr w:type="spellStart"/>
      <w:r w:rsidR="000C248A" w:rsidRPr="005D5F72">
        <w:rPr>
          <w:rFonts w:ascii="Times New Roman" w:hAnsi="Times New Roman"/>
          <w:sz w:val="22"/>
          <w:szCs w:val="22"/>
        </w:rPr>
        <w:t>Herpers</w:t>
      </w:r>
      <w:proofErr w:type="spellEnd"/>
      <w:r w:rsidR="000C248A" w:rsidRPr="005D5F72">
        <w:rPr>
          <w:rFonts w:ascii="Times New Roman" w:hAnsi="Times New Roman"/>
          <w:sz w:val="22"/>
          <w:szCs w:val="22"/>
        </w:rPr>
        <w:t xml:space="preserve">, B., </w:t>
      </w:r>
      <w:proofErr w:type="spellStart"/>
      <w:r w:rsidR="00AE2031" w:rsidRPr="005D5F72">
        <w:rPr>
          <w:rFonts w:ascii="Times New Roman" w:hAnsi="Times New Roman"/>
          <w:sz w:val="22"/>
          <w:szCs w:val="22"/>
        </w:rPr>
        <w:t>Thérond</w:t>
      </w:r>
      <w:proofErr w:type="spellEnd"/>
      <w:r w:rsidR="00AE2031" w:rsidRPr="005D5F72">
        <w:rPr>
          <w:rFonts w:ascii="Times New Roman" w:hAnsi="Times New Roman"/>
          <w:sz w:val="22"/>
          <w:szCs w:val="22"/>
        </w:rPr>
        <w:t>, P.</w:t>
      </w:r>
      <w:r w:rsidR="00AE2031" w:rsidRPr="00AE2031">
        <w:rPr>
          <w:rFonts w:ascii="Times New Roman" w:hAnsi="Times New Roman"/>
          <w:sz w:val="22"/>
          <w:szCs w:val="22"/>
        </w:rPr>
        <w:t xml:space="preserve"> </w:t>
      </w:r>
      <w:r w:rsidR="00AE2031" w:rsidRPr="005D5F72">
        <w:rPr>
          <w:rFonts w:ascii="Times New Roman" w:hAnsi="Times New Roman"/>
          <w:sz w:val="22"/>
          <w:szCs w:val="22"/>
        </w:rPr>
        <w:t xml:space="preserve">and </w:t>
      </w:r>
      <w:proofErr w:type="spellStart"/>
      <w:r w:rsidR="000C248A" w:rsidRPr="005D5F72">
        <w:rPr>
          <w:rFonts w:ascii="Times New Roman" w:hAnsi="Times New Roman"/>
          <w:sz w:val="22"/>
          <w:szCs w:val="22"/>
        </w:rPr>
        <w:t>Rabouille</w:t>
      </w:r>
      <w:proofErr w:type="spellEnd"/>
      <w:r w:rsidR="000C248A" w:rsidRPr="005D5F72">
        <w:rPr>
          <w:rFonts w:ascii="Times New Roman" w:hAnsi="Times New Roman"/>
          <w:sz w:val="22"/>
          <w:szCs w:val="22"/>
        </w:rPr>
        <w:t xml:space="preserve">, C. </w:t>
      </w:r>
      <w:proofErr w:type="spellStart"/>
      <w:r w:rsidR="000C248A" w:rsidRPr="005D5F72">
        <w:rPr>
          <w:rFonts w:ascii="Times New Roman" w:hAnsi="Times New Roman"/>
          <w:sz w:val="22"/>
          <w:szCs w:val="22"/>
        </w:rPr>
        <w:t>Hherisomes</w:t>
      </w:r>
      <w:proofErr w:type="spellEnd"/>
      <w:r w:rsidR="00AE2031">
        <w:rPr>
          <w:rFonts w:ascii="Times New Roman" w:hAnsi="Times New Roman"/>
          <w:sz w:val="22"/>
          <w:szCs w:val="22"/>
        </w:rPr>
        <w:t>, Hedgehog</w:t>
      </w:r>
      <w:r w:rsidR="000C248A" w:rsidRPr="005D5F72">
        <w:rPr>
          <w:rFonts w:ascii="Times New Roman" w:hAnsi="Times New Roman"/>
          <w:sz w:val="22"/>
          <w:szCs w:val="22"/>
        </w:rPr>
        <w:t xml:space="preserve"> </w:t>
      </w:r>
      <w:r w:rsidR="00AE2031">
        <w:rPr>
          <w:rFonts w:ascii="Times New Roman" w:hAnsi="Times New Roman"/>
          <w:sz w:val="22"/>
          <w:szCs w:val="22"/>
        </w:rPr>
        <w:t>specialized recycling endosomes, are required for high level Hedgehog signaling and tissue growth</w:t>
      </w:r>
      <w:r w:rsidR="009D4158">
        <w:rPr>
          <w:rFonts w:ascii="Times New Roman" w:hAnsi="Times New Roman"/>
          <w:sz w:val="22"/>
          <w:szCs w:val="22"/>
        </w:rPr>
        <w:t xml:space="preserve">. </w:t>
      </w:r>
      <w:r w:rsidR="009D4158" w:rsidRPr="009D4158">
        <w:rPr>
          <w:rFonts w:ascii="Times New Roman" w:hAnsi="Times New Roman"/>
          <w:i/>
          <w:sz w:val="22"/>
          <w:szCs w:val="22"/>
        </w:rPr>
        <w:t>J</w:t>
      </w:r>
      <w:r w:rsidR="009D4158">
        <w:rPr>
          <w:rFonts w:ascii="Times New Roman" w:hAnsi="Times New Roman"/>
          <w:sz w:val="22"/>
          <w:szCs w:val="22"/>
        </w:rPr>
        <w:t xml:space="preserve"> </w:t>
      </w:r>
      <w:r w:rsidR="006803D8" w:rsidRPr="006803D8">
        <w:rPr>
          <w:rFonts w:ascii="Times New Roman" w:hAnsi="Times New Roman"/>
          <w:i/>
          <w:sz w:val="22"/>
          <w:szCs w:val="22"/>
        </w:rPr>
        <w:t>C</w:t>
      </w:r>
      <w:r w:rsidR="006803D8">
        <w:rPr>
          <w:rFonts w:ascii="Times New Roman" w:hAnsi="Times New Roman"/>
          <w:i/>
          <w:sz w:val="22"/>
          <w:szCs w:val="22"/>
        </w:rPr>
        <w:t xml:space="preserve">ell </w:t>
      </w:r>
      <w:proofErr w:type="spellStart"/>
      <w:r w:rsidR="006803D8" w:rsidRPr="006803D8">
        <w:rPr>
          <w:rFonts w:ascii="Times New Roman" w:hAnsi="Times New Roman"/>
          <w:i/>
          <w:sz w:val="22"/>
          <w:szCs w:val="22"/>
        </w:rPr>
        <w:t>S</w:t>
      </w:r>
      <w:r w:rsidR="009D4158">
        <w:rPr>
          <w:rFonts w:ascii="Times New Roman" w:hAnsi="Times New Roman"/>
          <w:i/>
          <w:sz w:val="22"/>
          <w:szCs w:val="22"/>
        </w:rPr>
        <w:t>ci</w:t>
      </w:r>
      <w:proofErr w:type="spellEnd"/>
      <w:r w:rsidR="006803D8">
        <w:rPr>
          <w:rFonts w:ascii="Times New Roman" w:hAnsi="Times New Roman"/>
          <w:sz w:val="22"/>
          <w:szCs w:val="22"/>
        </w:rPr>
        <w:t xml:space="preserve">, </w:t>
      </w:r>
      <w:r w:rsidR="006803D8" w:rsidRPr="006803D8">
        <w:rPr>
          <w:rFonts w:ascii="Times New Roman" w:hAnsi="Times New Roman"/>
          <w:b/>
          <w:sz w:val="22"/>
          <w:szCs w:val="22"/>
        </w:rPr>
        <w:t>134</w:t>
      </w:r>
      <w:r w:rsidR="006803D8">
        <w:rPr>
          <w:rFonts w:ascii="Times New Roman" w:hAnsi="Times New Roman"/>
          <w:sz w:val="22"/>
          <w:szCs w:val="22"/>
        </w:rPr>
        <w:t>, (2021)</w:t>
      </w:r>
      <w:r w:rsidR="000C248A" w:rsidRPr="005D5F72">
        <w:rPr>
          <w:rFonts w:ascii="Times New Roman" w:hAnsi="Times New Roman"/>
          <w:sz w:val="22"/>
          <w:szCs w:val="22"/>
        </w:rPr>
        <w:t xml:space="preserve"> *: Co-auteurs.</w:t>
      </w:r>
    </w:p>
    <w:p w:rsidR="00A72B8B" w:rsidRPr="00CC0277" w:rsidRDefault="00A72B8B" w:rsidP="00A72B8B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</w:rPr>
        <w:t>2022</w:t>
      </w:r>
      <w:r>
        <w:rPr>
          <w:rFonts w:ascii="Times New Roman" w:hAnsi="Times New Roman"/>
          <w:sz w:val="22"/>
          <w:szCs w:val="22"/>
        </w:rPr>
        <w:t>:</w:t>
      </w:r>
      <w:r w:rsidRPr="005D5F72">
        <w:rPr>
          <w:rFonts w:ascii="Times New Roman" w:hAnsi="Times New Roman"/>
          <w:sz w:val="22"/>
          <w:szCs w:val="22"/>
        </w:rPr>
        <w:tab/>
      </w:r>
      <w:proofErr w:type="spellStart"/>
      <w:r w:rsidRPr="005D5F72">
        <w:rPr>
          <w:rFonts w:ascii="Times New Roman" w:hAnsi="Times New Roman"/>
          <w:sz w:val="22"/>
          <w:szCs w:val="22"/>
        </w:rPr>
        <w:t>Bonche</w:t>
      </w:r>
      <w:proofErr w:type="spellEnd"/>
      <w:r w:rsidRPr="005D5F72">
        <w:rPr>
          <w:rFonts w:ascii="Times New Roman" w:hAnsi="Times New Roman"/>
          <w:sz w:val="22"/>
          <w:szCs w:val="22"/>
        </w:rPr>
        <w:t xml:space="preserve">*, R., </w:t>
      </w:r>
      <w:proofErr w:type="spellStart"/>
      <w:r w:rsidR="001D6AAB">
        <w:rPr>
          <w:rFonts w:ascii="Times New Roman" w:hAnsi="Times New Roman"/>
          <w:sz w:val="22"/>
          <w:szCs w:val="22"/>
        </w:rPr>
        <w:t>Smolen</w:t>
      </w:r>
      <w:proofErr w:type="spellEnd"/>
      <w:r w:rsidR="001D6AAB">
        <w:rPr>
          <w:rFonts w:ascii="Times New Roman" w:hAnsi="Times New Roman"/>
          <w:sz w:val="22"/>
          <w:szCs w:val="22"/>
        </w:rPr>
        <w:t>*, P.</w:t>
      </w:r>
      <w:proofErr w:type="gramStart"/>
      <w:r w:rsidR="001D6AAB">
        <w:rPr>
          <w:rFonts w:ascii="Times New Roman" w:hAnsi="Times New Roman"/>
          <w:sz w:val="22"/>
          <w:szCs w:val="22"/>
        </w:rPr>
        <w:t>,</w:t>
      </w:r>
      <w:proofErr w:type="spellStart"/>
      <w:r w:rsidRPr="005D5F72">
        <w:rPr>
          <w:rFonts w:ascii="Times New Roman" w:hAnsi="Times New Roman"/>
          <w:sz w:val="22"/>
          <w:szCs w:val="22"/>
        </w:rPr>
        <w:t>Chessel</w:t>
      </w:r>
      <w:proofErr w:type="spellEnd"/>
      <w:proofErr w:type="gramEnd"/>
      <w:r w:rsidRPr="005D5F72">
        <w:rPr>
          <w:rFonts w:ascii="Times New Roman" w:hAnsi="Times New Roman"/>
          <w:sz w:val="22"/>
          <w:szCs w:val="22"/>
        </w:rPr>
        <w:t xml:space="preserve">*, A., </w:t>
      </w:r>
      <w:proofErr w:type="spellStart"/>
      <w:r w:rsidRPr="005D5F72">
        <w:rPr>
          <w:rFonts w:ascii="Times New Roman" w:hAnsi="Times New Roman"/>
          <w:sz w:val="22"/>
          <w:szCs w:val="22"/>
        </w:rPr>
        <w:t>Boisivon</w:t>
      </w:r>
      <w:proofErr w:type="spellEnd"/>
      <w:r w:rsidRPr="005D5F72">
        <w:rPr>
          <w:rFonts w:ascii="Times New Roman" w:hAnsi="Times New Roman"/>
          <w:sz w:val="22"/>
          <w:szCs w:val="22"/>
        </w:rPr>
        <w:t>, S.</w:t>
      </w:r>
      <w:r>
        <w:rPr>
          <w:rFonts w:ascii="Times New Roman" w:hAnsi="Times New Roman"/>
          <w:sz w:val="22"/>
          <w:szCs w:val="22"/>
        </w:rPr>
        <w:t xml:space="preserve">, </w:t>
      </w:r>
      <w:r w:rsidR="001D6AAB">
        <w:rPr>
          <w:rFonts w:ascii="Times New Roman" w:hAnsi="Times New Roman"/>
          <w:sz w:val="22"/>
          <w:szCs w:val="22"/>
        </w:rPr>
        <w:t>Pisano, S</w:t>
      </w:r>
      <w:r>
        <w:rPr>
          <w:rFonts w:ascii="Times New Roman" w:hAnsi="Times New Roman"/>
          <w:sz w:val="22"/>
          <w:szCs w:val="22"/>
        </w:rPr>
        <w:t>.,</w:t>
      </w:r>
      <w:r w:rsidR="001D6AAB">
        <w:rPr>
          <w:rFonts w:ascii="Times New Roman" w:hAnsi="Times New Roman"/>
          <w:sz w:val="22"/>
          <w:szCs w:val="22"/>
        </w:rPr>
        <w:t xml:space="preserve"> Voigt, A., Schaub, S., </w:t>
      </w:r>
      <w:proofErr w:type="spellStart"/>
      <w:r>
        <w:rPr>
          <w:rFonts w:ascii="Times New Roman" w:hAnsi="Times New Roman"/>
          <w:sz w:val="22"/>
          <w:szCs w:val="22"/>
        </w:rPr>
        <w:t>Thérond</w:t>
      </w:r>
      <w:proofErr w:type="spellEnd"/>
      <w:r w:rsidR="00862E95">
        <w:rPr>
          <w:rFonts w:ascii="Times New Roman" w:hAnsi="Times New Roman"/>
          <w:sz w:val="22"/>
          <w:szCs w:val="22"/>
        </w:rPr>
        <w:t>, P.</w:t>
      </w:r>
      <w:r>
        <w:rPr>
          <w:rFonts w:ascii="Times New Roman" w:hAnsi="Times New Roman"/>
          <w:sz w:val="22"/>
          <w:szCs w:val="22"/>
        </w:rPr>
        <w:t xml:space="preserve"> and</w:t>
      </w:r>
      <w:r w:rsidRPr="005D5F72">
        <w:rPr>
          <w:rFonts w:ascii="Times New Roman" w:hAnsi="Times New Roman"/>
          <w:sz w:val="22"/>
          <w:szCs w:val="22"/>
        </w:rPr>
        <w:t xml:space="preserve"> </w:t>
      </w:r>
      <w:r w:rsidRPr="005D5F72">
        <w:rPr>
          <w:rFonts w:ascii="Times New Roman" w:hAnsi="Times New Roman"/>
          <w:sz w:val="22"/>
          <w:szCs w:val="22"/>
          <w:u w:val="single"/>
        </w:rPr>
        <w:t>Pizette</w:t>
      </w:r>
      <w:r>
        <w:rPr>
          <w:rFonts w:ascii="Times New Roman" w:hAnsi="Times New Roman"/>
          <w:sz w:val="22"/>
          <w:szCs w:val="22"/>
          <w:u w:val="single"/>
        </w:rPr>
        <w:t>°</w:t>
      </w:r>
      <w:r w:rsidRPr="005D5F72">
        <w:rPr>
          <w:rFonts w:ascii="Times New Roman" w:hAnsi="Times New Roman"/>
          <w:sz w:val="22"/>
          <w:szCs w:val="22"/>
          <w:u w:val="single"/>
        </w:rPr>
        <w:t>, S.</w:t>
      </w:r>
      <w:r w:rsidRPr="005D5F72">
        <w:rPr>
          <w:rFonts w:ascii="Times New Roman" w:hAnsi="Times New Roman"/>
          <w:sz w:val="22"/>
          <w:szCs w:val="22"/>
        </w:rPr>
        <w:t xml:space="preserve"> </w:t>
      </w:r>
      <w:r w:rsidR="00D87285">
        <w:rPr>
          <w:rFonts w:ascii="Times New Roman" w:hAnsi="Times New Roman"/>
          <w:sz w:val="22"/>
          <w:szCs w:val="22"/>
        </w:rPr>
        <w:t xml:space="preserve">Regulation of the collagen IV network by the basement membrane protein </w:t>
      </w:r>
      <w:proofErr w:type="spellStart"/>
      <w:r w:rsidR="00D87285">
        <w:rPr>
          <w:rFonts w:ascii="Times New Roman" w:hAnsi="Times New Roman"/>
          <w:sz w:val="22"/>
          <w:szCs w:val="22"/>
        </w:rPr>
        <w:t>perlecan</w:t>
      </w:r>
      <w:proofErr w:type="spellEnd"/>
      <w:r w:rsidR="00D87285">
        <w:rPr>
          <w:rFonts w:ascii="Times New Roman" w:hAnsi="Times New Roman"/>
          <w:sz w:val="22"/>
          <w:szCs w:val="22"/>
        </w:rPr>
        <w:t xml:space="preserve"> is crucial for squamous epithelial cell morphogenesis and organ architecture</w:t>
      </w:r>
      <w:r>
        <w:rPr>
          <w:rFonts w:ascii="Times New Roman" w:hAnsi="Times New Roman"/>
          <w:sz w:val="22"/>
          <w:szCs w:val="22"/>
        </w:rPr>
        <w:t>.</w:t>
      </w:r>
      <w:r w:rsidR="00D87285">
        <w:rPr>
          <w:rFonts w:ascii="Times New Roman" w:hAnsi="Times New Roman"/>
          <w:sz w:val="22"/>
          <w:szCs w:val="22"/>
        </w:rPr>
        <w:t xml:space="preserve"> </w:t>
      </w:r>
      <w:r w:rsidR="00D87285" w:rsidRPr="00D87285">
        <w:rPr>
          <w:rFonts w:ascii="Times New Roman" w:hAnsi="Times New Roman"/>
          <w:i/>
          <w:sz w:val="22"/>
          <w:szCs w:val="22"/>
        </w:rPr>
        <w:t>Matrix Biol.</w:t>
      </w:r>
      <w:r w:rsidR="00D87285">
        <w:rPr>
          <w:rFonts w:ascii="Times New Roman" w:hAnsi="Times New Roman"/>
          <w:sz w:val="22"/>
          <w:szCs w:val="22"/>
        </w:rPr>
        <w:t xml:space="preserve">, </w:t>
      </w:r>
      <w:r w:rsidR="00D87285" w:rsidRPr="00D87285">
        <w:rPr>
          <w:rFonts w:ascii="Times New Roman" w:hAnsi="Times New Roman"/>
          <w:b/>
          <w:sz w:val="22"/>
          <w:szCs w:val="22"/>
        </w:rPr>
        <w:t>114</w:t>
      </w:r>
      <w:r w:rsidR="00D87285">
        <w:rPr>
          <w:rFonts w:ascii="Times New Roman" w:hAnsi="Times New Roman"/>
          <w:sz w:val="22"/>
          <w:szCs w:val="22"/>
        </w:rPr>
        <w:t>, 35-66, (2022).</w:t>
      </w:r>
      <w:r w:rsidRPr="005D5F72">
        <w:rPr>
          <w:rFonts w:ascii="Times New Roman" w:hAnsi="Times New Roman"/>
          <w:sz w:val="22"/>
          <w:szCs w:val="22"/>
        </w:rPr>
        <w:t xml:space="preserve"> </w:t>
      </w:r>
      <w:r w:rsidRPr="005D5F72">
        <w:rPr>
          <w:rFonts w:ascii="Times New Roman" w:hAnsi="Times New Roman"/>
          <w:sz w:val="22"/>
          <w:szCs w:val="22"/>
          <w:lang w:val="en-GB"/>
        </w:rPr>
        <w:t>*: Co-auteurs</w:t>
      </w:r>
      <w:r>
        <w:rPr>
          <w:rFonts w:ascii="Times New Roman" w:hAnsi="Times New Roman"/>
          <w:sz w:val="22"/>
          <w:szCs w:val="22"/>
          <w:lang w:val="en-GB"/>
        </w:rPr>
        <w:t>. °</w:t>
      </w:r>
      <w:r w:rsidRPr="005D5F72">
        <w:rPr>
          <w:rFonts w:ascii="Times New Roman" w:hAnsi="Times New Roman"/>
          <w:sz w:val="22"/>
          <w:szCs w:val="22"/>
          <w:lang w:val="en-GB"/>
        </w:rPr>
        <w:t xml:space="preserve">: Auteur pour la </w:t>
      </w:r>
      <w:r w:rsidRPr="00D87285">
        <w:rPr>
          <w:rFonts w:ascii="Times New Roman" w:hAnsi="Times New Roman"/>
          <w:sz w:val="22"/>
          <w:szCs w:val="22"/>
          <w:lang w:val="fr-FR"/>
        </w:rPr>
        <w:t>correspondance</w:t>
      </w:r>
      <w:r w:rsidRPr="005D5F72">
        <w:rPr>
          <w:rFonts w:ascii="Times New Roman" w:hAnsi="Times New Roman"/>
          <w:sz w:val="22"/>
          <w:szCs w:val="22"/>
          <w:lang w:val="en-GB"/>
        </w:rPr>
        <w:t>.</w:t>
      </w:r>
    </w:p>
    <w:p w:rsidR="003D3697" w:rsidRPr="00CC0277" w:rsidRDefault="003D3697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  <w:lang w:val="en-GB"/>
        </w:rPr>
      </w:pPr>
      <w:bookmarkStart w:id="2" w:name="_GoBack"/>
      <w:bookmarkEnd w:id="2"/>
    </w:p>
    <w:sectPr w:rsidR="003D3697" w:rsidRPr="00CC0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01"/>
    <w:rsid w:val="000C248A"/>
    <w:rsid w:val="001D6AAB"/>
    <w:rsid w:val="00236718"/>
    <w:rsid w:val="003D3697"/>
    <w:rsid w:val="003E7501"/>
    <w:rsid w:val="005420B3"/>
    <w:rsid w:val="005D5F72"/>
    <w:rsid w:val="005F4F58"/>
    <w:rsid w:val="006803D8"/>
    <w:rsid w:val="008260B3"/>
    <w:rsid w:val="00862E95"/>
    <w:rsid w:val="009D4158"/>
    <w:rsid w:val="00A046EB"/>
    <w:rsid w:val="00A72B8B"/>
    <w:rsid w:val="00AE2031"/>
    <w:rsid w:val="00BB2B46"/>
    <w:rsid w:val="00C668B1"/>
    <w:rsid w:val="00CC0277"/>
    <w:rsid w:val="00D87285"/>
    <w:rsid w:val="00DF561C"/>
    <w:rsid w:val="00F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33F6E5"/>
  <w15:chartTrackingRefBased/>
  <w15:docId w15:val="{D1825CB7-15EF-4623-8BED-CA8E8856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501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E7501"/>
    <w:pPr>
      <w:spacing w:line="480" w:lineRule="auto"/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3E7501"/>
    <w:rPr>
      <w:rFonts w:ascii="Times" w:eastAsia="Times New Roman" w:hAnsi="Times" w:cs="Times New Roman"/>
      <w:b/>
      <w:sz w:val="24"/>
      <w:szCs w:val="20"/>
      <w:lang w:val="en-US" w:eastAsia="fr-FR"/>
    </w:rPr>
  </w:style>
  <w:style w:type="paragraph" w:styleId="Retraitcorpsdetexte">
    <w:name w:val="Body Text Indent"/>
    <w:basedOn w:val="Normal"/>
    <w:link w:val="RetraitcorpsdetexteCar"/>
    <w:rsid w:val="003E7501"/>
    <w:pPr>
      <w:spacing w:line="320" w:lineRule="exact"/>
      <w:ind w:left="720"/>
      <w:jc w:val="both"/>
    </w:pPr>
    <w:rPr>
      <w:color w:val="FF0000"/>
    </w:rPr>
  </w:style>
  <w:style w:type="character" w:customStyle="1" w:styleId="RetraitcorpsdetexteCar">
    <w:name w:val="Retrait corps de texte Car"/>
    <w:basedOn w:val="Policepardfaut"/>
    <w:link w:val="Retraitcorpsdetexte"/>
    <w:rsid w:val="003E7501"/>
    <w:rPr>
      <w:rFonts w:ascii="Times" w:eastAsia="Times New Roman" w:hAnsi="Times" w:cs="Times New Roman"/>
      <w:color w:val="FF0000"/>
      <w:sz w:val="24"/>
      <w:szCs w:val="20"/>
      <w:lang w:val="en-US" w:eastAsia="fr-FR"/>
    </w:rPr>
  </w:style>
  <w:style w:type="paragraph" w:styleId="Retraitcorpsdetexte2">
    <w:name w:val="Body Text Indent 2"/>
    <w:basedOn w:val="Normal"/>
    <w:link w:val="Retraitcorpsdetexte2Car"/>
    <w:rsid w:val="003E7501"/>
    <w:pPr>
      <w:spacing w:line="360" w:lineRule="auto"/>
      <w:ind w:firstLine="720"/>
      <w:jc w:val="both"/>
    </w:pPr>
  </w:style>
  <w:style w:type="character" w:customStyle="1" w:styleId="Retraitcorpsdetexte2Car">
    <w:name w:val="Retrait corps de texte 2 Car"/>
    <w:basedOn w:val="Policepardfaut"/>
    <w:link w:val="Retraitcorpsdetexte2"/>
    <w:rsid w:val="003E7501"/>
    <w:rPr>
      <w:rFonts w:ascii="Times" w:eastAsia="Times New Roman" w:hAnsi="Times" w:cs="Times New Roman"/>
      <w:sz w:val="24"/>
      <w:szCs w:val="20"/>
      <w:lang w:val="en-US" w:eastAsia="fr-FR"/>
    </w:rPr>
  </w:style>
  <w:style w:type="paragraph" w:styleId="Retraitcorpsdetexte3">
    <w:name w:val="Body Text Indent 3"/>
    <w:basedOn w:val="Normal"/>
    <w:link w:val="Retraitcorpsdetexte3Car"/>
    <w:rsid w:val="003E7501"/>
    <w:pPr>
      <w:spacing w:line="360" w:lineRule="auto"/>
      <w:ind w:left="1350" w:hanging="630"/>
      <w:jc w:val="both"/>
    </w:pPr>
  </w:style>
  <w:style w:type="character" w:customStyle="1" w:styleId="Retraitcorpsdetexte3Car">
    <w:name w:val="Retrait corps de texte 3 Car"/>
    <w:basedOn w:val="Policepardfaut"/>
    <w:link w:val="Retraitcorpsdetexte3"/>
    <w:rsid w:val="003E7501"/>
    <w:rPr>
      <w:rFonts w:ascii="Times" w:eastAsia="Times New Roman" w:hAnsi="Times" w:cs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1412</Words>
  <Characters>7766</Characters>
  <Application>Microsoft Office Word</Application>
  <DocSecurity>0</DocSecurity>
  <Lines>64</Lines>
  <Paragraphs>18</Paragraphs>
  <ScaleCrop>false</ScaleCrop>
  <Company>Microsoft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pizette</dc:creator>
  <cp:keywords/>
  <dc:description/>
  <cp:lastModifiedBy>pizette</cp:lastModifiedBy>
  <cp:revision>20</cp:revision>
  <dcterms:created xsi:type="dcterms:W3CDTF">2023-01-24T10:31:00Z</dcterms:created>
  <dcterms:modified xsi:type="dcterms:W3CDTF">2023-01-24T11:25:00Z</dcterms:modified>
</cp:coreProperties>
</file>