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4F82" w14:textId="33B0C15E" w:rsidR="00FB2152" w:rsidRDefault="00997ACE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color w:val="7F7F7F" w:themeColor="text1" w:themeTint="80"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APPEL </w:t>
      </w:r>
      <w:r w:rsidR="00A424C2">
        <w:rPr>
          <w:rFonts w:ascii="Calibri" w:hAnsi="Calibri"/>
          <w:b/>
          <w:color w:val="7F7F7F" w:themeColor="text1" w:themeTint="80"/>
          <w:sz w:val="40"/>
          <w:szCs w:val="40"/>
        </w:rPr>
        <w:t>À</w:t>
      </w: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PROJETS </w:t>
      </w:r>
      <w:r w:rsidR="003D0FDE">
        <w:rPr>
          <w:rFonts w:asciiTheme="minorHAnsi" w:hAnsiTheme="minorHAnsi"/>
          <w:b/>
          <w:color w:val="7F7F7F" w:themeColor="text1" w:themeTint="80"/>
          <w:sz w:val="40"/>
          <w:szCs w:val="40"/>
        </w:rPr>
        <w:t>SEPTEMBRE</w:t>
      </w:r>
      <w:r w:rsidR="00A72BE4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715611">
        <w:rPr>
          <w:rFonts w:asciiTheme="minorHAnsi" w:hAnsiTheme="minorHAnsi"/>
          <w:b/>
          <w:color w:val="7F7F7F" w:themeColor="text1" w:themeTint="80"/>
          <w:sz w:val="40"/>
          <w:szCs w:val="40"/>
        </w:rPr>
        <w:t>201</w:t>
      </w:r>
      <w:r w:rsidR="00481947">
        <w:rPr>
          <w:rFonts w:asciiTheme="minorHAnsi" w:hAnsiTheme="minorHAnsi"/>
          <w:b/>
          <w:color w:val="7F7F7F" w:themeColor="text1" w:themeTint="80"/>
          <w:sz w:val="40"/>
          <w:szCs w:val="40"/>
        </w:rPr>
        <w:t>9</w:t>
      </w:r>
    </w:p>
    <w:p w14:paraId="763C1785" w14:textId="4BDCB628" w:rsidR="00FB2152" w:rsidRPr="00D52EF6" w:rsidRDefault="00FB2152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color w:val="7F7F7F" w:themeColor="text1" w:themeTint="80"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UCA </w:t>
      </w:r>
      <w:r w:rsidRPr="00C07B15">
        <w:rPr>
          <w:rFonts w:asciiTheme="minorHAnsi" w:hAnsiTheme="minorHAnsi"/>
          <w:b/>
          <w:color w:val="7F7F7F" w:themeColor="text1" w:themeTint="80"/>
          <w:sz w:val="40"/>
          <w:szCs w:val="40"/>
          <w:vertAlign w:val="superscript"/>
        </w:rPr>
        <w:t>JEDI</w:t>
      </w: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A424C2">
        <w:rPr>
          <w:rFonts w:ascii="Calibri" w:hAnsi="Calibri"/>
          <w:b/>
          <w:color w:val="7F7F7F" w:themeColor="text1" w:themeTint="80"/>
          <w:sz w:val="40"/>
          <w:szCs w:val="40"/>
        </w:rPr>
        <w:t>É</w:t>
      </w:r>
      <w:r w:rsidR="00E167C5">
        <w:rPr>
          <w:rFonts w:asciiTheme="minorHAnsi" w:hAnsiTheme="minorHAnsi"/>
          <w:b/>
          <w:color w:val="7F7F7F" w:themeColor="text1" w:themeTint="80"/>
          <w:sz w:val="40"/>
          <w:szCs w:val="40"/>
        </w:rPr>
        <w:t>COLES D’</w:t>
      </w:r>
      <w:r w:rsidR="00A424C2">
        <w:rPr>
          <w:rFonts w:ascii="Calibri" w:hAnsi="Calibri"/>
          <w:b/>
          <w:color w:val="7F7F7F" w:themeColor="text1" w:themeTint="80"/>
          <w:sz w:val="40"/>
          <w:szCs w:val="40"/>
        </w:rPr>
        <w:t>É</w:t>
      </w:r>
      <w:r w:rsidR="00E167C5">
        <w:rPr>
          <w:rFonts w:asciiTheme="minorHAnsi" w:hAnsiTheme="minorHAnsi"/>
          <w:b/>
          <w:color w:val="7F7F7F" w:themeColor="text1" w:themeTint="80"/>
          <w:sz w:val="40"/>
          <w:szCs w:val="40"/>
        </w:rPr>
        <w:t>T</w:t>
      </w:r>
      <w:r w:rsidR="00A424C2">
        <w:rPr>
          <w:rFonts w:ascii="Calibri" w:hAnsi="Calibri"/>
          <w:b/>
          <w:color w:val="7F7F7F" w:themeColor="text1" w:themeTint="80"/>
          <w:sz w:val="40"/>
          <w:szCs w:val="40"/>
        </w:rPr>
        <w:t>É</w:t>
      </w:r>
      <w:r w:rsidR="00997ACE" w:rsidRPr="00997ACE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997ACE">
        <w:rPr>
          <w:rFonts w:asciiTheme="minorHAnsi" w:hAnsiTheme="minorHAnsi"/>
          <w:b/>
          <w:color w:val="7F7F7F" w:themeColor="text1" w:themeTint="80"/>
          <w:sz w:val="40"/>
          <w:szCs w:val="40"/>
        </w:rPr>
        <w:t>INTERNATIONALES</w:t>
      </w:r>
    </w:p>
    <w:p w14:paraId="378EF97B" w14:textId="6564B830" w:rsidR="00A55400" w:rsidRPr="0013056D" w:rsidRDefault="00997ACE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>DOSSIER DE CANDIDATURE</w:t>
      </w:r>
    </w:p>
    <w:p w14:paraId="0CCFB49D" w14:textId="77777777" w:rsidR="00C321BA" w:rsidRDefault="00C321BA" w:rsidP="00C321BA">
      <w:pPr>
        <w:pStyle w:val="Paragraphedeliste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</w:p>
    <w:p w14:paraId="0305B62F" w14:textId="75BC5EAB" w:rsidR="00A55400" w:rsidRPr="001678D7" w:rsidRDefault="00997ACE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Titre</w:t>
      </w:r>
      <w:r w:rsidR="008D4ADF" w:rsidRPr="001678D7">
        <w:rPr>
          <w:rFonts w:ascii="Arial" w:hAnsi="Arial"/>
          <w:b/>
          <w:bCs/>
          <w:color w:val="7F7F7F" w:themeColor="text1" w:themeTint="8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/ Thè</w:t>
      </w:r>
      <w:r w:rsidR="00AF6BC5" w:rsidRPr="001678D7">
        <w:rPr>
          <w:rFonts w:ascii="Arial" w:hAnsi="Arial"/>
          <w:b/>
          <w:bCs/>
          <w:color w:val="7F7F7F" w:themeColor="text1" w:themeTint="80"/>
          <w:sz w:val="28"/>
          <w:szCs w:val="28"/>
        </w:rPr>
        <w:t>me</w:t>
      </w:r>
      <w:r w:rsidR="00A55400" w:rsidRPr="001678D7">
        <w:rPr>
          <w:rFonts w:ascii="Arial" w:hAnsi="Arial"/>
          <w:b/>
          <w:bCs/>
          <w:color w:val="7F7F7F" w:themeColor="text1" w:themeTint="8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 xml:space="preserve">de </w:t>
      </w:r>
      <w:r w:rsidR="00E167C5">
        <w:rPr>
          <w:rFonts w:ascii="Arial" w:hAnsi="Arial"/>
          <w:b/>
          <w:bCs/>
          <w:color w:val="7F7F7F" w:themeColor="text1" w:themeTint="80"/>
          <w:sz w:val="28"/>
          <w:szCs w:val="28"/>
        </w:rPr>
        <w:t>l’école d’été</w:t>
      </w:r>
      <w:r w:rsidR="006E6E09">
        <w:rPr>
          <w:rFonts w:ascii="Arial" w:hAnsi="Arial"/>
          <w:b/>
          <w:bCs/>
          <w:color w:val="7F7F7F" w:themeColor="text1" w:themeTint="80"/>
          <w:sz w:val="28"/>
          <w:szCs w:val="28"/>
        </w:rPr>
        <w:t>:</w:t>
      </w:r>
      <w:bookmarkStart w:id="0" w:name="_GoBack"/>
      <w:bookmarkEnd w:id="0"/>
    </w:p>
    <w:p w14:paraId="0D2ADC07" w14:textId="77777777" w:rsidR="00A55400" w:rsidRDefault="00A55400" w:rsidP="00A55400">
      <w:pPr>
        <w:rPr>
          <w:rFonts w:ascii="Arial" w:hAnsi="Arial"/>
          <w:b/>
          <w:bCs/>
        </w:rPr>
      </w:pPr>
    </w:p>
    <w:p w14:paraId="76CFB767" w14:textId="68F7EC48" w:rsidR="00D13ECC" w:rsidRDefault="00997ACE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Mots clés</w:t>
      </w:r>
      <w:r w:rsidR="00A55400" w:rsidRPr="006C27DB">
        <w:rPr>
          <w:rFonts w:ascii="Arial" w:hAnsi="Arial"/>
          <w:b/>
          <w:bCs/>
          <w:color w:val="7F7F7F" w:themeColor="text1" w:themeTint="80"/>
          <w:sz w:val="28"/>
          <w:szCs w:val="28"/>
        </w:rPr>
        <w:t>:</w:t>
      </w:r>
    </w:p>
    <w:p w14:paraId="06A5A6E5" w14:textId="77777777" w:rsidR="0013056D" w:rsidRPr="00FA1F7F" w:rsidRDefault="0013056D" w:rsidP="0013056D">
      <w:pPr>
        <w:rPr>
          <w:rFonts w:ascii="Arial" w:hAnsi="Arial"/>
          <w:b/>
          <w:bCs/>
          <w:color w:val="7F7F7F" w:themeColor="text1" w:themeTint="80"/>
        </w:rPr>
      </w:pPr>
    </w:p>
    <w:p w14:paraId="029DB259" w14:textId="10BFBDE4" w:rsidR="00D13ECC" w:rsidRPr="00406C75" w:rsidRDefault="00997ACE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Durée</w:t>
      </w:r>
      <w:r w:rsidR="00D13ECC" w:rsidRPr="00895401">
        <w:rPr>
          <w:rFonts w:ascii="Arial" w:hAnsi="Arial"/>
          <w:b/>
          <w:color w:val="7F7F7F" w:themeColor="text1" w:themeTint="80"/>
          <w:sz w:val="28"/>
          <w:szCs w:val="28"/>
        </w:rPr>
        <w:t xml:space="preserve"> and </w:t>
      </w:r>
      <w:r>
        <w:rPr>
          <w:rFonts w:ascii="Arial" w:hAnsi="Arial"/>
          <w:b/>
          <w:color w:val="7F7F7F" w:themeColor="text1" w:themeTint="80"/>
          <w:sz w:val="28"/>
          <w:szCs w:val="28"/>
        </w:rPr>
        <w:t>lieu</w:t>
      </w:r>
      <w:r w:rsidR="00C321BA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1B960258" w14:textId="77777777" w:rsidR="00A55400" w:rsidRDefault="00A55400" w:rsidP="00A55400">
      <w:pPr>
        <w:rPr>
          <w:rFonts w:ascii="Arial" w:hAnsi="Arial"/>
          <w:b/>
          <w:bCs/>
        </w:rPr>
      </w:pPr>
    </w:p>
    <w:p w14:paraId="7DAF30A8" w14:textId="290AA2CB" w:rsidR="00A55400" w:rsidRPr="00406C75" w:rsidRDefault="00997ACE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Résumé</w:t>
      </w:r>
      <w:r w:rsidR="00C321BA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44EAA6D3" w14:textId="77777777" w:rsidR="00A55400" w:rsidRDefault="00A55400" w:rsidP="00A55400">
      <w:pPr>
        <w:rPr>
          <w:rFonts w:ascii="Arial" w:hAnsi="Arial"/>
          <w:b/>
        </w:rPr>
      </w:pPr>
    </w:p>
    <w:p w14:paraId="0391E6EA" w14:textId="46BAB7B2" w:rsidR="0013056D" w:rsidRPr="00406C75" w:rsidRDefault="00997ACE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Nom et contact du Coordinateur scientifique</w:t>
      </w:r>
      <w:r w:rsidR="00E167C5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1D32660" w14:textId="77777777" w:rsidR="0013056D" w:rsidRPr="00FA1F7F" w:rsidRDefault="0013056D" w:rsidP="004B7F7F">
      <w:pPr>
        <w:rPr>
          <w:rFonts w:ascii="Arial" w:hAnsi="Arial" w:cs="Arial"/>
          <w:b/>
          <w:color w:val="7F7F7F" w:themeColor="text1" w:themeTint="80"/>
        </w:rPr>
      </w:pPr>
    </w:p>
    <w:p w14:paraId="790EC7FD" w14:textId="4950D007" w:rsidR="00A55400" w:rsidRPr="0013056D" w:rsidRDefault="00997ACE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Demande de soutien </w:t>
      </w:r>
      <w:r w:rsidR="004B7F7F" w:rsidRPr="0013056D">
        <w:rPr>
          <w:rFonts w:ascii="Arial" w:hAnsi="Arial"/>
          <w:b/>
          <w:color w:val="7F7F7F" w:themeColor="text1" w:themeTint="80"/>
          <w:sz w:val="28"/>
          <w:szCs w:val="28"/>
        </w:rPr>
        <w:t>IDEX support</w:t>
      </w:r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 </w:t>
      </w:r>
      <w:r w:rsidR="00E95D8B">
        <w:rPr>
          <w:rFonts w:ascii="Arial" w:hAnsi="Arial"/>
          <w:b/>
          <w:color w:val="7F7F7F" w:themeColor="text1" w:themeTint="80"/>
          <w:sz w:val="24"/>
          <w:szCs w:val="24"/>
        </w:rPr>
        <w:t>(</w:t>
      </w:r>
      <w:r w:rsidR="00535BB8">
        <w:rPr>
          <w:rFonts w:ascii="Arial" w:hAnsi="Arial"/>
          <w:b/>
          <w:i/>
          <w:color w:val="7F7F7F" w:themeColor="text1" w:themeTint="80"/>
          <w:sz w:val="24"/>
          <w:szCs w:val="24"/>
        </w:rPr>
        <w:t>sé</w:t>
      </w:r>
      <w:r w:rsidR="00E95D8B" w:rsidRPr="00E1765C">
        <w:rPr>
          <w:rFonts w:ascii="Arial" w:hAnsi="Arial"/>
          <w:b/>
          <w:i/>
          <w:color w:val="7F7F7F" w:themeColor="text1" w:themeTint="80"/>
          <w:sz w:val="24"/>
          <w:szCs w:val="24"/>
        </w:rPr>
        <w:t>lect</w:t>
      </w:r>
      <w:r>
        <w:rPr>
          <w:rFonts w:ascii="Arial" w:hAnsi="Arial"/>
          <w:b/>
          <w:i/>
          <w:color w:val="7F7F7F" w:themeColor="text1" w:themeTint="80"/>
          <w:sz w:val="24"/>
          <w:szCs w:val="24"/>
        </w:rPr>
        <w:t>ionner les options choisies)</w:t>
      </w:r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:</w:t>
      </w:r>
    </w:p>
    <w:p w14:paraId="7D5A51CD" w14:textId="45C9F8DE" w:rsidR="001653D7" w:rsidRPr="0014384D" w:rsidRDefault="00997ACE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  <w:sz w:val="28"/>
          <w:szCs w:val="28"/>
        </w:rPr>
      </w:pPr>
      <w:r>
        <w:rPr>
          <w:rFonts w:asciiTheme="minorHAnsi" w:hAnsiTheme="minorHAnsi"/>
          <w:color w:val="595959" w:themeColor="text1" w:themeTint="A6"/>
          <w:sz w:val="28"/>
          <w:szCs w:val="28"/>
        </w:rPr>
        <w:t>Soutien Logistique</w:t>
      </w:r>
      <w:r w:rsidR="0013056D" w:rsidRPr="0014384D">
        <w:rPr>
          <w:rFonts w:asciiTheme="minorHAnsi" w:hAnsiTheme="minorHAnsi"/>
          <w:color w:val="595959" w:themeColor="text1" w:themeTint="A6"/>
          <w:sz w:val="28"/>
          <w:szCs w:val="28"/>
        </w:rPr>
        <w:tab/>
      </w:r>
      <w:r w:rsidR="0013056D" w:rsidRPr="0014384D">
        <w:rPr>
          <w:rFonts w:asciiTheme="minorHAnsi" w:hAnsiTheme="minorHAnsi"/>
          <w:color w:val="595959" w:themeColor="text1" w:themeTint="A6"/>
          <w:sz w:val="28"/>
          <w:szCs w:val="28"/>
        </w:rPr>
        <w:tab/>
      </w:r>
      <w:r w:rsidR="0013056D" w:rsidRPr="0014384D">
        <w:rPr>
          <w:rFonts w:asciiTheme="minorHAnsi" w:hAnsiTheme="minorHAnsi"/>
          <w:color w:val="595959" w:themeColor="text1" w:themeTint="A6"/>
          <w:sz w:val="28"/>
          <w:szCs w:val="28"/>
          <w:bdr w:val="single" w:sz="4" w:space="0" w:color="auto"/>
        </w:rPr>
        <w:tab/>
      </w:r>
    </w:p>
    <w:p w14:paraId="0D01283A" w14:textId="0ADAD2A2" w:rsidR="001653D7" w:rsidRDefault="00535BB8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</w:rPr>
      </w:pPr>
      <w:r>
        <w:rPr>
          <w:rFonts w:asciiTheme="minorHAnsi" w:hAnsiTheme="minorHAnsi"/>
          <w:color w:val="595959" w:themeColor="text1" w:themeTint="A6"/>
          <w:sz w:val="28"/>
          <w:szCs w:val="28"/>
        </w:rPr>
        <w:t>S</w:t>
      </w:r>
      <w:r w:rsidR="00997ACE">
        <w:rPr>
          <w:rFonts w:asciiTheme="minorHAnsi" w:hAnsiTheme="minorHAnsi"/>
          <w:color w:val="595959" w:themeColor="text1" w:themeTint="A6"/>
          <w:sz w:val="28"/>
          <w:szCs w:val="28"/>
        </w:rPr>
        <w:t>outien financier</w:t>
      </w:r>
      <w:r>
        <w:rPr>
          <w:rFonts w:asciiTheme="minorHAnsi" w:hAnsiTheme="minorHAnsi"/>
          <w:color w:val="595959" w:themeColor="text1" w:themeTint="A6"/>
          <w:sz w:val="28"/>
          <w:szCs w:val="28"/>
        </w:rPr>
        <w:t xml:space="preserve"> IDEX</w:t>
      </w:r>
      <w:r w:rsidR="00BD1E11">
        <w:rPr>
          <w:rFonts w:asciiTheme="minorHAnsi" w:hAnsiTheme="minorHAnsi"/>
          <w:color w:val="595959" w:themeColor="text1" w:themeTint="A6"/>
          <w:sz w:val="28"/>
          <w:szCs w:val="28"/>
        </w:rPr>
        <w:t>*</w:t>
      </w:r>
      <w:r w:rsidR="001653D7">
        <w:rPr>
          <w:rFonts w:asciiTheme="minorHAnsi" w:hAnsiTheme="minorHAnsi"/>
          <w:color w:val="595959" w:themeColor="text1" w:themeTint="A6"/>
        </w:rPr>
        <w:t xml:space="preserve"> </w:t>
      </w:r>
      <w:r w:rsidR="0014384D">
        <w:rPr>
          <w:rFonts w:asciiTheme="minorHAnsi" w:hAnsiTheme="minorHAnsi"/>
          <w:color w:val="595959" w:themeColor="text1" w:themeTint="A6"/>
        </w:rPr>
        <w:tab/>
      </w:r>
      <w:r w:rsidR="00997ACE">
        <w:rPr>
          <w:rFonts w:asciiTheme="minorHAnsi" w:hAnsiTheme="minorHAnsi"/>
          <w:color w:val="595959" w:themeColor="text1" w:themeTint="A6"/>
        </w:rPr>
        <w:t xml:space="preserve">Montant  en </w:t>
      </w:r>
      <w:r w:rsidR="0013056D">
        <w:rPr>
          <w:rFonts w:asciiTheme="minorHAnsi" w:hAnsiTheme="minorHAnsi"/>
          <w:color w:val="595959" w:themeColor="text1" w:themeTint="A6"/>
        </w:rPr>
        <w:t xml:space="preserve"> €                 :</w:t>
      </w:r>
    </w:p>
    <w:p w14:paraId="4558F956" w14:textId="7AF2D7E9" w:rsidR="0013056D" w:rsidRDefault="0013056D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</w:rPr>
      </w:pP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  <w:t xml:space="preserve">% of </w:t>
      </w:r>
      <w:r w:rsidR="00997ACE">
        <w:rPr>
          <w:rFonts w:asciiTheme="minorHAnsi" w:hAnsiTheme="minorHAnsi"/>
          <w:color w:val="595959" w:themeColor="text1" w:themeTint="A6"/>
        </w:rPr>
        <w:t>du budget total</w:t>
      </w:r>
      <w:r>
        <w:rPr>
          <w:rFonts w:asciiTheme="minorHAnsi" w:hAnsiTheme="minorHAnsi"/>
          <w:color w:val="595959" w:themeColor="text1" w:themeTint="A6"/>
        </w:rPr>
        <w:t>:</w:t>
      </w:r>
    </w:p>
    <w:p w14:paraId="120E5B47" w14:textId="106D9721" w:rsidR="00D13ECC" w:rsidRPr="0014384D" w:rsidRDefault="00BD1E11" w:rsidP="00BD1E11">
      <w:pPr>
        <w:pStyle w:val="NormalWeb"/>
        <w:jc w:val="both"/>
        <w:rPr>
          <w:rFonts w:asciiTheme="minorHAnsi" w:hAnsiTheme="minorHAnsi"/>
          <w:i/>
          <w:color w:val="595959" w:themeColor="text1" w:themeTint="A6"/>
        </w:rPr>
      </w:pPr>
      <w:r>
        <w:rPr>
          <w:rFonts w:asciiTheme="minorHAnsi" w:hAnsiTheme="minorHAnsi"/>
          <w:i/>
          <w:color w:val="595959" w:themeColor="text1" w:themeTint="A6"/>
        </w:rPr>
        <w:t>*</w:t>
      </w:r>
      <w:r w:rsidR="00997ACE">
        <w:rPr>
          <w:rFonts w:asciiTheme="minorHAnsi" w:hAnsiTheme="minorHAnsi"/>
          <w:i/>
          <w:color w:val="595959" w:themeColor="text1" w:themeTint="A6"/>
        </w:rPr>
        <w:t>Voir le budget détaillé en</w:t>
      </w:r>
      <w:r w:rsidR="005E2325" w:rsidRPr="005E2325">
        <w:rPr>
          <w:rFonts w:asciiTheme="minorHAnsi" w:hAnsiTheme="minorHAnsi"/>
          <w:i/>
          <w:color w:val="595959" w:themeColor="text1" w:themeTint="A6"/>
        </w:rPr>
        <w:t xml:space="preserve"> </w:t>
      </w:r>
      <w:r w:rsidR="005E2325">
        <w:rPr>
          <w:rFonts w:asciiTheme="minorHAnsi" w:hAnsiTheme="minorHAnsi"/>
          <w:i/>
          <w:color w:val="595959" w:themeColor="text1" w:themeTint="A6"/>
        </w:rPr>
        <w:t xml:space="preserve">section 13. </w:t>
      </w:r>
      <w:r w:rsidR="00997ACE">
        <w:rPr>
          <w:rFonts w:asciiTheme="minorHAnsi" w:hAnsiTheme="minorHAnsi"/>
          <w:i/>
          <w:color w:val="595959" w:themeColor="text1" w:themeTint="A6"/>
        </w:rPr>
        <w:t xml:space="preserve">Le montant du soutien de l’IDEX peut être égal à un maximum de 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 xml:space="preserve"> 50% </w:t>
      </w:r>
      <w:r w:rsidR="00997ACE">
        <w:rPr>
          <w:rFonts w:asciiTheme="minorHAnsi" w:hAnsiTheme="minorHAnsi"/>
          <w:i/>
          <w:color w:val="595959" w:themeColor="text1" w:themeTint="A6"/>
        </w:rPr>
        <w:t xml:space="preserve">du 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>budget</w:t>
      </w:r>
      <w:r w:rsidR="00997ACE">
        <w:rPr>
          <w:rFonts w:asciiTheme="minorHAnsi" w:hAnsiTheme="minorHAnsi"/>
          <w:i/>
          <w:color w:val="595959" w:themeColor="text1" w:themeTint="A6"/>
        </w:rPr>
        <w:t xml:space="preserve"> total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 xml:space="preserve">, </w:t>
      </w:r>
      <w:r w:rsidR="00997ACE">
        <w:rPr>
          <w:rFonts w:asciiTheme="minorHAnsi" w:hAnsiTheme="minorHAnsi"/>
          <w:i/>
          <w:color w:val="595959" w:themeColor="text1" w:themeTint="A6"/>
        </w:rPr>
        <w:t>dans une limite maximum de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 xml:space="preserve"> 15000€</w:t>
      </w:r>
      <w:r w:rsidR="005E2325">
        <w:rPr>
          <w:rFonts w:asciiTheme="minorHAnsi" w:hAnsiTheme="minorHAnsi"/>
          <w:i/>
          <w:color w:val="595959" w:themeColor="text1" w:themeTint="A6"/>
        </w:rPr>
        <w:t>.</w:t>
      </w:r>
    </w:p>
    <w:p w14:paraId="4BD07BC6" w14:textId="77777777" w:rsidR="00D13ECC" w:rsidRDefault="00D13ECC" w:rsidP="00D13ECC">
      <w:pPr>
        <w:rPr>
          <w:rFonts w:ascii="Arial" w:hAnsi="Arial"/>
          <w:b/>
        </w:rPr>
      </w:pPr>
    </w:p>
    <w:p w14:paraId="5C740047" w14:textId="77777777" w:rsidR="00406C75" w:rsidRPr="00406C75" w:rsidRDefault="00406C75" w:rsidP="00406C75">
      <w:pPr>
        <w:pStyle w:val="Paragraphedeliste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</w:p>
    <w:p w14:paraId="1E90D3DE" w14:textId="08CB0D0A" w:rsidR="00D70B4F" w:rsidRPr="00406C75" w:rsidRDefault="00997ACE" w:rsidP="00FA1F7F">
      <w:pPr>
        <w:pStyle w:val="Paragraphedeliste"/>
        <w:numPr>
          <w:ilvl w:val="0"/>
          <w:numId w:val="8"/>
        </w:numPr>
        <w:spacing w:after="0"/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lastRenderedPageBreak/>
        <w:t>Organis</w:t>
      </w:r>
      <w:r w:rsidR="003B16FE" w:rsidRPr="0014384D">
        <w:rPr>
          <w:rFonts w:ascii="Arial" w:hAnsi="Arial"/>
          <w:b/>
          <w:color w:val="7F7F7F" w:themeColor="text1" w:themeTint="80"/>
          <w:sz w:val="28"/>
          <w:szCs w:val="28"/>
        </w:rPr>
        <w:t>ation</w:t>
      </w:r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2C8230C" w14:textId="04260A80" w:rsidR="00D70B4F" w:rsidRPr="00D70B4F" w:rsidRDefault="00997ACE" w:rsidP="00C12D57">
      <w:pPr>
        <w:ind w:left="709"/>
      </w:pPr>
      <w:r>
        <w:t>Organisation et comité scientifique, sé</w:t>
      </w:r>
      <w:r w:rsidR="00D70B4F" w:rsidRPr="00D70B4F">
        <w:t xml:space="preserve">lection </w:t>
      </w:r>
      <w:r w:rsidR="00535BB8">
        <w:t>des inter</w:t>
      </w:r>
      <w:r>
        <w:t xml:space="preserve">venants, appels à contributions </w:t>
      </w:r>
    </w:p>
    <w:p w14:paraId="20B4D4E7" w14:textId="77777777" w:rsidR="00A55400" w:rsidRDefault="00A55400" w:rsidP="00A55400">
      <w:pPr>
        <w:tabs>
          <w:tab w:val="left" w:pos="5810"/>
        </w:tabs>
        <w:rPr>
          <w:rFonts w:ascii="Arial" w:hAnsi="Arial"/>
          <w:b/>
        </w:rPr>
      </w:pPr>
    </w:p>
    <w:p w14:paraId="2EF8579E" w14:textId="77777777" w:rsidR="00A55400" w:rsidRDefault="00A55400" w:rsidP="00A55400">
      <w:pPr>
        <w:tabs>
          <w:tab w:val="left" w:pos="5810"/>
        </w:tabs>
        <w:rPr>
          <w:rFonts w:ascii="Arial" w:hAnsi="Arial"/>
          <w:b/>
        </w:rPr>
      </w:pPr>
    </w:p>
    <w:p w14:paraId="269B3E88" w14:textId="260C293C" w:rsidR="000A7624" w:rsidRPr="00406C75" w:rsidRDefault="00997ACE" w:rsidP="00C12D57">
      <w:pPr>
        <w:pStyle w:val="Paragraphedeliste"/>
        <w:numPr>
          <w:ilvl w:val="0"/>
          <w:numId w:val="8"/>
        </w:numPr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Soutien logistique de la part d’</w:t>
      </w:r>
      <w:r w:rsidR="000A7624" w:rsidRPr="000A7624">
        <w:rPr>
          <w:b/>
          <w:color w:val="7F7F7F" w:themeColor="text1" w:themeTint="80"/>
          <w:sz w:val="28"/>
          <w:szCs w:val="28"/>
        </w:rPr>
        <w:t>UCA</w:t>
      </w:r>
      <w:r w:rsidR="000A7624" w:rsidRPr="00481947">
        <w:rPr>
          <w:color w:val="595959" w:themeColor="text1" w:themeTint="A6"/>
          <w:sz w:val="28"/>
          <w:szCs w:val="28"/>
          <w:vertAlign w:val="superscript"/>
        </w:rPr>
        <w:t>JEDI</w:t>
      </w:r>
      <w:r w:rsidR="000A7624">
        <w:rPr>
          <w:b/>
          <w:color w:val="7F7F7F" w:themeColor="text1" w:themeTint="80"/>
          <w:sz w:val="28"/>
          <w:szCs w:val="28"/>
        </w:rPr>
        <w:t> </w:t>
      </w:r>
      <w:r w:rsidR="00535BB8">
        <w:rPr>
          <w:b/>
          <w:color w:val="7F7F7F" w:themeColor="text1" w:themeTint="80"/>
          <w:sz w:val="28"/>
          <w:szCs w:val="28"/>
        </w:rPr>
        <w:t>(si né</w:t>
      </w:r>
      <w:r>
        <w:rPr>
          <w:b/>
          <w:color w:val="7F7F7F" w:themeColor="text1" w:themeTint="80"/>
          <w:sz w:val="28"/>
          <w:szCs w:val="28"/>
        </w:rPr>
        <w:t>cessaire</w:t>
      </w:r>
      <w:r w:rsidR="0060516F">
        <w:rPr>
          <w:b/>
          <w:color w:val="7F7F7F" w:themeColor="text1" w:themeTint="80"/>
          <w:sz w:val="28"/>
          <w:szCs w:val="28"/>
        </w:rPr>
        <w:t>)</w:t>
      </w:r>
      <w:r w:rsidR="000A7624">
        <w:rPr>
          <w:b/>
          <w:color w:val="7F7F7F" w:themeColor="text1" w:themeTint="80"/>
          <w:sz w:val="28"/>
          <w:szCs w:val="28"/>
        </w:rPr>
        <w:t>:</w:t>
      </w:r>
    </w:p>
    <w:p w14:paraId="2CBAB4F5" w14:textId="77777777" w:rsidR="000A7624" w:rsidRPr="00FA1F7F" w:rsidRDefault="000A7624" w:rsidP="000A7624">
      <w:pPr>
        <w:ind w:left="720"/>
        <w:rPr>
          <w:rFonts w:ascii="Arial" w:hAnsi="Arial"/>
          <w:b/>
          <w:color w:val="7F7F7F" w:themeColor="text1" w:themeTint="80"/>
        </w:rPr>
      </w:pPr>
    </w:p>
    <w:p w14:paraId="08461341" w14:textId="08D1A95D" w:rsidR="00A55400" w:rsidRPr="000A7624" w:rsidRDefault="00E167C5" w:rsidP="00C12D57">
      <w:pPr>
        <w:pStyle w:val="Paragraphedeliste"/>
        <w:numPr>
          <w:ilvl w:val="0"/>
          <w:numId w:val="10"/>
        </w:numPr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Programme de l’école d’été</w:t>
      </w:r>
      <w:r w:rsidR="002967E4">
        <w:rPr>
          <w:rFonts w:ascii="Arial" w:hAnsi="Arial"/>
          <w:b/>
          <w:color w:val="7F7F7F" w:themeColor="text1" w:themeTint="80"/>
          <w:sz w:val="28"/>
          <w:szCs w:val="28"/>
        </w:rPr>
        <w:t>:</w:t>
      </w:r>
    </w:p>
    <w:p w14:paraId="6FD64BCE" w14:textId="70B8F0D3" w:rsidR="00C53E01" w:rsidRPr="00FA1F7F" w:rsidRDefault="00C53E01" w:rsidP="00C53E01">
      <w:pPr>
        <w:rPr>
          <w:rFonts w:ascii="Arial" w:hAnsi="Arial"/>
          <w:b/>
        </w:rPr>
      </w:pPr>
    </w:p>
    <w:p w14:paraId="5F424C3E" w14:textId="77777777" w:rsidR="002967E4" w:rsidRDefault="002967E4" w:rsidP="002967E4">
      <w:pPr>
        <w:pStyle w:val="Paragraphedeliste"/>
        <w:tabs>
          <w:tab w:val="left" w:pos="993"/>
        </w:tabs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</w:p>
    <w:p w14:paraId="6BB3C557" w14:textId="1262889E" w:rsidR="003B16FE" w:rsidRPr="003B16FE" w:rsidRDefault="00997ACE" w:rsidP="00FA1F7F">
      <w:pPr>
        <w:pStyle w:val="Paragraphedeliste"/>
        <w:numPr>
          <w:ilvl w:val="0"/>
          <w:numId w:val="10"/>
        </w:numPr>
        <w:tabs>
          <w:tab w:val="left" w:pos="284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Impact scientifique</w:t>
      </w:r>
      <w:r w:rsidR="00C8331F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93D0CF0" w14:textId="46C5A943" w:rsidR="003B16FE" w:rsidRPr="00406C75" w:rsidRDefault="000A7624" w:rsidP="00C12D57">
      <w:pPr>
        <w:ind w:left="709"/>
      </w:pPr>
      <w:r w:rsidRPr="00D70B4F">
        <w:t>Context</w:t>
      </w:r>
      <w:r w:rsidR="00997ACE">
        <w:t>e</w:t>
      </w:r>
      <w:r w:rsidRPr="00D70B4F">
        <w:t>, I</w:t>
      </w:r>
      <w:r w:rsidR="00E167C5">
        <w:t xml:space="preserve">ntervenants invités, pertinence, </w:t>
      </w:r>
      <w:r w:rsidR="00997ACE">
        <w:t xml:space="preserve">résultats </w:t>
      </w:r>
    </w:p>
    <w:p w14:paraId="76261DE3" w14:textId="77777777" w:rsidR="003B16FE" w:rsidRPr="00FA1F7F" w:rsidRDefault="003B16FE" w:rsidP="003B16FE">
      <w:pPr>
        <w:pStyle w:val="Paragraphedeliste"/>
        <w:rPr>
          <w:rFonts w:ascii="Arial" w:hAnsi="Arial"/>
          <w:b/>
          <w:color w:val="7F7F7F" w:themeColor="text1" w:themeTint="80"/>
        </w:rPr>
      </w:pPr>
    </w:p>
    <w:p w14:paraId="50EA693A" w14:textId="77777777" w:rsidR="002967E4" w:rsidRDefault="002967E4" w:rsidP="002967E4">
      <w:pPr>
        <w:pStyle w:val="Paragraphedeliste"/>
        <w:tabs>
          <w:tab w:val="left" w:pos="1560"/>
        </w:tabs>
        <w:ind w:left="1418"/>
        <w:rPr>
          <w:rFonts w:ascii="Arial" w:hAnsi="Arial"/>
          <w:b/>
          <w:color w:val="7F7F7F" w:themeColor="text1" w:themeTint="80"/>
          <w:sz w:val="28"/>
          <w:szCs w:val="28"/>
        </w:rPr>
      </w:pPr>
    </w:p>
    <w:p w14:paraId="58477759" w14:textId="184FDD6E" w:rsidR="00C53E01" w:rsidRPr="00C53E01" w:rsidRDefault="00363151" w:rsidP="00FA1F7F">
      <w:pPr>
        <w:pStyle w:val="Paragraphedeliste"/>
        <w:numPr>
          <w:ilvl w:val="0"/>
          <w:numId w:val="10"/>
        </w:numPr>
        <w:tabs>
          <w:tab w:val="left" w:pos="142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Visibilité </w:t>
      </w:r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International</w:t>
      </w: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e </w:t>
      </w:r>
      <w:r w:rsidR="00C8331F">
        <w:rPr>
          <w:rFonts w:ascii="Arial" w:hAnsi="Arial"/>
          <w:b/>
          <w:color w:val="7F7F7F" w:themeColor="text1" w:themeTint="80"/>
          <w:sz w:val="28"/>
          <w:szCs w:val="28"/>
        </w:rPr>
        <w:t>:</w:t>
      </w:r>
    </w:p>
    <w:p w14:paraId="2D854E5F" w14:textId="0A0A8585" w:rsidR="00895401" w:rsidRPr="00406C75" w:rsidRDefault="000A7624" w:rsidP="00C12D57">
      <w:pPr>
        <w:ind w:left="709"/>
      </w:pPr>
      <w:r>
        <w:t>Pa</w:t>
      </w:r>
      <w:r w:rsidR="00D70B4F">
        <w:t xml:space="preserve">rticipation </w:t>
      </w:r>
      <w:r w:rsidR="00363151">
        <w:t xml:space="preserve">d’experts de classe internationale, partenariats, communication, réseaux </w:t>
      </w:r>
    </w:p>
    <w:p w14:paraId="4BD3B2FB" w14:textId="77777777" w:rsidR="002967E4" w:rsidRPr="00FA1F7F" w:rsidRDefault="002967E4" w:rsidP="00895401">
      <w:pPr>
        <w:rPr>
          <w:rFonts w:ascii="Arial" w:hAnsi="Arial"/>
          <w:b/>
          <w:color w:val="7F7F7F" w:themeColor="text1" w:themeTint="80"/>
        </w:rPr>
      </w:pPr>
    </w:p>
    <w:p w14:paraId="5EDE90A4" w14:textId="2EC6CE46" w:rsidR="00A55400" w:rsidRDefault="00363151" w:rsidP="00FA1F7F">
      <w:pPr>
        <w:pStyle w:val="Paragraphedeliste"/>
        <w:numPr>
          <w:ilvl w:val="0"/>
          <w:numId w:val="10"/>
        </w:numPr>
        <w:tabs>
          <w:tab w:val="left" w:pos="142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Impact potentiel local</w:t>
      </w:r>
      <w:r w:rsidR="00876425">
        <w:rPr>
          <w:rFonts w:ascii="Arial" w:hAnsi="Arial"/>
          <w:b/>
          <w:color w:val="7F7F7F" w:themeColor="text1" w:themeTint="80"/>
          <w:sz w:val="28"/>
          <w:szCs w:val="28"/>
        </w:rPr>
        <w:t>:</w:t>
      </w:r>
    </w:p>
    <w:p w14:paraId="338E05CA" w14:textId="7CC0EB48" w:rsidR="002D0323" w:rsidRPr="00D70B4F" w:rsidRDefault="00D70B4F" w:rsidP="00C12D57">
      <w:pPr>
        <w:ind w:left="709"/>
      </w:pPr>
      <w:r w:rsidRPr="00D70B4F">
        <w:t xml:space="preserve">Participation </w:t>
      </w:r>
      <w:r w:rsidR="00363151">
        <w:t>de plusieurs communautés ou membres d’</w:t>
      </w:r>
      <w:r w:rsidR="00E167C5">
        <w:t xml:space="preserve"> UCA</w:t>
      </w:r>
      <w:r w:rsidRPr="00D70B4F">
        <w:t xml:space="preserve"> </w:t>
      </w:r>
      <w:r w:rsidR="00363151">
        <w:t>et d’acteurs</w:t>
      </w:r>
      <w:r w:rsidRPr="00D70B4F">
        <w:t xml:space="preserve"> </w:t>
      </w:r>
      <w:r w:rsidR="00551F16">
        <w:t>socio-é</w:t>
      </w:r>
      <w:r w:rsidR="00363151">
        <w:t xml:space="preserve">conomiques </w:t>
      </w:r>
    </w:p>
    <w:p w14:paraId="1B5FC330" w14:textId="7F240D43" w:rsidR="00A55400" w:rsidRDefault="00A55400" w:rsidP="00A55400">
      <w:pPr>
        <w:rPr>
          <w:rFonts w:ascii="Arial" w:hAnsi="Arial"/>
          <w:b/>
        </w:rPr>
      </w:pPr>
    </w:p>
    <w:p w14:paraId="2898D690" w14:textId="540C2AAF" w:rsidR="00F801E0" w:rsidRPr="00D870F0" w:rsidRDefault="00895401" w:rsidP="00D870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pPr w:leftFromText="141" w:rightFromText="141" w:horzAnchor="page" w:tblpX="782" w:tblpY="904"/>
        <w:tblW w:w="12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71"/>
        <w:gridCol w:w="721"/>
        <w:gridCol w:w="1024"/>
        <w:gridCol w:w="234"/>
        <w:gridCol w:w="426"/>
        <w:gridCol w:w="153"/>
        <w:gridCol w:w="7"/>
        <w:gridCol w:w="265"/>
        <w:gridCol w:w="440"/>
        <w:gridCol w:w="145"/>
        <w:gridCol w:w="1275"/>
        <w:gridCol w:w="1052"/>
        <w:gridCol w:w="405"/>
        <w:gridCol w:w="445"/>
        <w:gridCol w:w="428"/>
        <w:gridCol w:w="141"/>
        <w:gridCol w:w="160"/>
        <w:gridCol w:w="266"/>
        <w:gridCol w:w="722"/>
        <w:gridCol w:w="21"/>
        <w:gridCol w:w="241"/>
        <w:gridCol w:w="139"/>
        <w:gridCol w:w="259"/>
        <w:gridCol w:w="299"/>
      </w:tblGrid>
      <w:tr w:rsidR="007C028B" w:rsidRPr="00F049B5" w14:paraId="069E3814" w14:textId="77777777" w:rsidTr="008B6B98">
        <w:trPr>
          <w:trHeight w:val="249"/>
        </w:trPr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4F6" w14:textId="7C28631A" w:rsidR="00F049B5" w:rsidRPr="00876425" w:rsidRDefault="00876425" w:rsidP="00876425">
            <w:pPr>
              <w:pStyle w:val="Paragraphedeliste"/>
              <w:numPr>
                <w:ilvl w:val="0"/>
                <w:numId w:val="10"/>
              </w:numPr>
              <w:tabs>
                <w:tab w:val="left" w:pos="709"/>
              </w:tabs>
              <w:ind w:left="426"/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  <w:lastRenderedPageBreak/>
              <w:t>Budget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E22E" w14:textId="77777777" w:rsidR="00F049B5" w:rsidRPr="00F049B5" w:rsidRDefault="00F049B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D1F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CE81" w14:textId="77777777" w:rsidR="00F049B5" w:rsidRPr="00F049B5" w:rsidRDefault="00F049B5" w:rsidP="00876425">
            <w:pPr>
              <w:tabs>
                <w:tab w:val="left" w:pos="3119"/>
                <w:tab w:val="left" w:pos="4111"/>
                <w:tab w:val="left" w:pos="4536"/>
                <w:tab w:val="left" w:pos="5245"/>
                <w:tab w:val="left" w:pos="5529"/>
                <w:tab w:val="left" w:pos="6237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2419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8E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7264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62628DBB" w14:textId="77777777" w:rsidTr="008B6B98">
        <w:trPr>
          <w:trHeight w:val="123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114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017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E9E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02D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20D0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7BF8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99C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B836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AE7C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3B0ACD6A" w14:textId="77777777" w:rsidTr="008B6B98">
        <w:trPr>
          <w:trHeight w:val="264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3218" w14:textId="7B01D803" w:rsidR="00F049B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Nombre de </w:t>
            </w:r>
            <w:r w:rsidR="00F049B5"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participants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C9E4" w14:textId="77777777" w:rsidR="00F049B5" w:rsidRPr="00F049B5" w:rsidRDefault="00F049B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D6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C00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8D1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2C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E7A9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098C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20D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50FD0F9C" w14:textId="77777777" w:rsidTr="008B6B98">
        <w:trPr>
          <w:trHeight w:val="403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2D08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575B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3AE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07FA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92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85B7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D04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6CA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55F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2B6D3871" w14:textId="77777777" w:rsidTr="008B6B98">
        <w:trPr>
          <w:trHeight w:val="377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6B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0CE" w14:textId="5A02E1EA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7AFD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3B5D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3793" w14:textId="7DCE5B4E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E59B" w14:textId="08BAB99E" w:rsidR="00876425" w:rsidRPr="00F049B5" w:rsidRDefault="003A6B5C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Lieu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80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F3E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222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3FA580AD" w14:textId="77777777" w:rsidTr="008B6B98">
        <w:trPr>
          <w:trHeight w:val="166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6E2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98F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F60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B452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4CF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4F55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131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7CC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D30D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69D9D0D5" w14:textId="77777777" w:rsidTr="00C176BD">
        <w:trPr>
          <w:gridAfter w:val="6"/>
          <w:wAfter w:w="1681" w:type="dxa"/>
          <w:trHeight w:val="533"/>
        </w:trPr>
        <w:tc>
          <w:tcPr>
            <w:tcW w:w="56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6365A" w14:textId="1A8A9BE7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DEPENSES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FBCD" w14:textId="77777777" w:rsidR="00876425" w:rsidRPr="00F049B5" w:rsidRDefault="00876425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D0E6" w14:textId="52DCC59F" w:rsidR="00876425" w:rsidRPr="00F049B5" w:rsidRDefault="003A6B5C" w:rsidP="00876425">
            <w:pPr>
              <w:tabs>
                <w:tab w:val="left" w:pos="11199"/>
              </w:tabs>
              <w:spacing w:after="0" w:line="240" w:lineRule="auto"/>
              <w:ind w:right="162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REVENU</w:t>
            </w:r>
            <w:r w:rsidR="00876425"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</w:tr>
      <w:tr w:rsidR="00C176BD" w:rsidRPr="00F049B5" w14:paraId="4797C5E8" w14:textId="77777777" w:rsidTr="00AE2E3A">
        <w:trPr>
          <w:gridAfter w:val="6"/>
          <w:wAfter w:w="1681" w:type="dxa"/>
          <w:trHeight w:val="361"/>
        </w:trPr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6DF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FAC5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34DC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89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093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B38F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8DAF" w14:textId="77777777" w:rsidR="00876425" w:rsidRPr="00F049B5" w:rsidRDefault="00876425" w:rsidP="00B64358">
            <w:pPr>
              <w:tabs>
                <w:tab w:val="left" w:pos="10632"/>
                <w:tab w:val="left" w:pos="1119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5B9F" w14:textId="77777777" w:rsidR="00876425" w:rsidRPr="00F049B5" w:rsidRDefault="00876425" w:rsidP="00B64358">
            <w:pPr>
              <w:tabs>
                <w:tab w:val="left" w:pos="10632"/>
                <w:tab w:val="left" w:pos="1119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D5E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045C0D8" w14:textId="77777777" w:rsidTr="008B6B98">
        <w:trPr>
          <w:gridAfter w:val="6"/>
          <w:wAfter w:w="1681" w:type="dxa"/>
          <w:trHeight w:val="506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2D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F25" w14:textId="6F70FCB0" w:rsidR="00876425" w:rsidRPr="00F049B5" w:rsidRDefault="003A6B5C" w:rsidP="00876425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Nbre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9926" w14:textId="399F29A9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Cout unitaire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FDF3" w14:textId="77777777" w:rsidR="00876425" w:rsidRPr="00F049B5" w:rsidRDefault="00876425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477E" w14:textId="77777777" w:rsidR="00876425" w:rsidRPr="00F049B5" w:rsidRDefault="00876425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7C0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B8F1" w14:textId="28689107" w:rsidR="00876425" w:rsidRPr="00F049B5" w:rsidRDefault="00551F16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</w:t>
            </w:r>
            <w:r w:rsidR="003A6B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bre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48F" w14:textId="643BB818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Prix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5814" w14:textId="782F8327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Revenus</w:t>
            </w:r>
          </w:p>
        </w:tc>
      </w:tr>
      <w:tr w:rsidR="008B6B98" w:rsidRPr="00F049B5" w14:paraId="01A12361" w14:textId="77777777" w:rsidTr="008B6B98">
        <w:trPr>
          <w:gridAfter w:val="6"/>
          <w:wAfter w:w="1681" w:type="dxa"/>
          <w:trHeight w:val="46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068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7E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CF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BD8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F88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59B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83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046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09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AD6DC79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FBE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70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242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86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A99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867" w14:textId="49703974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Enregistrement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  <w:r w:rsidR="00F95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0F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77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0B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16EF72F9" w14:textId="77777777" w:rsidTr="008B6B98">
        <w:trPr>
          <w:gridAfter w:val="6"/>
          <w:wAfter w:w="1681" w:type="dxa"/>
          <w:trHeight w:val="380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F39" w14:textId="0F392FD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Logisti</w:t>
            </w:r>
            <w:r w:rsidR="003A6B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que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93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BE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602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F1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D7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8B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DB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0F0" w14:textId="77777777" w:rsidR="00876425" w:rsidRPr="00F049B5" w:rsidRDefault="00876425" w:rsidP="0087642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FD90568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70A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6D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4B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05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4E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84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8E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A0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0C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C6EE9BC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E8D" w14:textId="638D592D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Dépenses de transport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62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BB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30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BEB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1D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67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9D5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27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657767D2" w14:textId="77777777" w:rsidTr="008B6B98">
        <w:trPr>
          <w:gridAfter w:val="6"/>
          <w:wAfter w:w="1681" w:type="dxa"/>
          <w:trHeight w:val="39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9D1" w14:textId="486EB9B5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Intervenants hors 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Europe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FEF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3F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D6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F19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22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12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85E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99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6BD8CDD0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D0B0" w14:textId="0E84B37A" w:rsidR="00876425" w:rsidRPr="00F049B5" w:rsidRDefault="003A6B5C" w:rsidP="007C0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Intervenants européens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AE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E3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A2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0F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F2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38D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CE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417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E8E4B5A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882" w14:textId="7B424F8D" w:rsidR="00876425" w:rsidRPr="00F049B5" w:rsidRDefault="003A6B5C" w:rsidP="007C0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Intervenants français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E7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D3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875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94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75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18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67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67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06282F97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E6B" w14:textId="69C1EF5C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Rémunération des intervenants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6B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ED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C2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563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0083" w14:textId="2C2E3B5B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Autres sources de financement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45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BB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6A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8D49740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672E" w14:textId="4B2DD57A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Couts d’hébergement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9C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9BD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7D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2F5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D1F8" w14:textId="6BA0BA54" w:rsidR="0087642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**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</w:t>
            </w:r>
          </w:p>
          <w:p w14:paraId="701584E2" w14:textId="7FF7E06C" w:rsidR="00F9599F" w:rsidRPr="00F049B5" w:rsidRDefault="00F9599F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BAB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4B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68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EA6D87B" w14:textId="77777777" w:rsidTr="008B6B98">
        <w:trPr>
          <w:gridAfter w:val="6"/>
          <w:wAfter w:w="1681" w:type="dxa"/>
          <w:trHeight w:val="60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126" w14:textId="100F3547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Déjeuner</w:t>
            </w:r>
            <w:r w:rsidR="00E167C5"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9BB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13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90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153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AE2" w14:textId="3B1E02E4" w:rsidR="00F9599F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Partenaires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/sponsors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***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BC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3E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1B7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4B6AB6A5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805" w14:textId="327B8BAF" w:rsidR="00876425" w:rsidRPr="00F049B5" w:rsidRDefault="003A6B5C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Din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er</w:t>
            </w:r>
            <w:r w:rsidR="00E167C5"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51F1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et/ ou </w:t>
            </w:r>
            <w:proofErr w:type="spellStart"/>
            <w:r w:rsidR="00551F16">
              <w:rPr>
                <w:rFonts w:ascii="Calibri" w:eastAsia="Times New Roman" w:hAnsi="Calibri" w:cs="Times New Roman"/>
                <w:color w:val="000000"/>
                <w:lang w:eastAsia="fr-FR"/>
              </w:rPr>
              <w:t>é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venementiel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0A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1D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3BE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C6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2A8" w14:textId="1BC8F4A1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Subventions (ré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gion, EU,…)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***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2D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08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0C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0C3B3341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C2CA" w14:textId="0AB5EE3D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Salle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9F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B01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28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E3B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32B6" w14:textId="5C45CA5C" w:rsidR="0087642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Financement IDEX </w:t>
            </w:r>
          </w:p>
          <w:p w14:paraId="2395BEED" w14:textId="09B41128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7D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05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74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E2E3A" w:rsidRPr="00F049B5" w14:paraId="528B32C0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32BB" w14:textId="7A80E3E9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Moyen de paiement en ligne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94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64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C81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694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39C" w14:textId="26329B12" w:rsidR="00876425" w:rsidRPr="00AE2E3A" w:rsidRDefault="00AE2E3A" w:rsidP="0087642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AE2E3A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50D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8A7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B66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169AA284" w14:textId="77777777" w:rsidTr="00AE2E3A">
        <w:trPr>
          <w:gridAfter w:val="5"/>
          <w:wAfter w:w="959" w:type="dxa"/>
          <w:trHeight w:val="3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2C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4C1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4AB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67A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FF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4A71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BC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AFD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E0A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60ABDDA4" w14:textId="77777777" w:rsidTr="00B64358">
        <w:trPr>
          <w:gridAfter w:val="4"/>
          <w:wAfter w:w="938" w:type="dxa"/>
          <w:trHeight w:val="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963D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Communication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15C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C413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DA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65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01E0" w14:textId="28B6060F" w:rsidR="00876425" w:rsidRPr="00AE2E3A" w:rsidRDefault="006E6E09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* mention </w:t>
            </w:r>
            <w:r w:rsidR="003A6B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du type de rémunération du speaker </w:t>
            </w:r>
          </w:p>
        </w:tc>
      </w:tr>
      <w:tr w:rsidR="00876425" w:rsidRPr="00F049B5" w14:paraId="71F97E1D" w14:textId="77777777" w:rsidTr="00B64358">
        <w:trPr>
          <w:gridAfter w:val="4"/>
          <w:wAfter w:w="938" w:type="dxa"/>
          <w:trHeight w:val="63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2BE" w14:textId="774DB489" w:rsidR="00876425" w:rsidRPr="00F049B5" w:rsidRDefault="003A6B5C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Documents et impressions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87A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208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05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A8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34B2" w14:textId="4B741BE6" w:rsidR="00876425" w:rsidRPr="00AE2E3A" w:rsidRDefault="00876425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** </w:t>
            </w:r>
            <w:r w:rsidR="003A6B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selon les différentes catégories de participants 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8315" w14:textId="77777777" w:rsidR="00876425" w:rsidRPr="00AE2E3A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C028B" w:rsidRPr="00AE2E3A" w14:paraId="4C77CA3B" w14:textId="77777777" w:rsidTr="00AE2E3A">
        <w:trPr>
          <w:gridAfter w:val="5"/>
          <w:wAfter w:w="959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154D" w14:textId="5FDF7397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Cadeaux (stylos, sacs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…)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AB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9E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DA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1B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3624" w14:textId="394F2A5E" w:rsidR="00876425" w:rsidRPr="00AE2E3A" w:rsidRDefault="00876425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***  </w:t>
            </w:r>
            <w:r w:rsidR="003A6B5C">
              <w:rPr>
                <w:rFonts w:ascii="Calibri" w:eastAsia="Times New Roman" w:hAnsi="Calibri" w:cs="Times New Roman"/>
                <w:color w:val="000000"/>
                <w:lang w:eastAsia="fr-FR"/>
              </w:rPr>
              <w:t>Attendus/demandé/accordé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C073" w14:textId="77777777" w:rsidR="00876425" w:rsidRPr="00AE2E3A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BD30" w14:textId="77777777" w:rsidR="00876425" w:rsidRPr="00AE2E3A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7C028B" w:rsidRPr="00F049B5" w14:paraId="0B1BCC40" w14:textId="77777777" w:rsidTr="00AE2E3A">
        <w:trPr>
          <w:gridAfter w:val="5"/>
          <w:wAfter w:w="959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6139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59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46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CC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25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4070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CAD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CF96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9F6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64358" w:rsidRPr="00F049B5" w14:paraId="6BC304D6" w14:textId="77777777" w:rsidTr="00C176BD">
        <w:trPr>
          <w:gridAfter w:val="1"/>
          <w:wAfter w:w="299" w:type="dxa"/>
          <w:trHeight w:val="32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6A7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78C7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357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75E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12FF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B89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981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095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B6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3E84396" w14:textId="5215659C" w:rsidR="00A55400" w:rsidRDefault="00A55400" w:rsidP="00A55400">
      <w:pPr>
        <w:rPr>
          <w:rFonts w:ascii="Arial" w:hAnsi="Arial"/>
          <w:b/>
        </w:rPr>
      </w:pPr>
    </w:p>
    <w:p w14:paraId="10374B27" w14:textId="77777777" w:rsidR="00A55400" w:rsidRDefault="00A55400" w:rsidP="00A55400">
      <w:pPr>
        <w:rPr>
          <w:rFonts w:ascii="Arial" w:hAnsi="Arial"/>
          <w:b/>
        </w:rPr>
      </w:pPr>
    </w:p>
    <w:p w14:paraId="58942A3E" w14:textId="77777777" w:rsidR="00A55400" w:rsidRDefault="00A55400" w:rsidP="00A55400">
      <w:pPr>
        <w:rPr>
          <w:rFonts w:ascii="Arial" w:hAnsi="Arial"/>
          <w:b/>
        </w:rPr>
      </w:pPr>
    </w:p>
    <w:p w14:paraId="1008B438" w14:textId="77777777" w:rsidR="008B6B98" w:rsidRDefault="008B6B98" w:rsidP="00A55400">
      <w:pPr>
        <w:rPr>
          <w:rFonts w:ascii="Arial" w:hAnsi="Arial"/>
          <w:b/>
        </w:rPr>
      </w:pPr>
    </w:p>
    <w:p w14:paraId="472583CF" w14:textId="77777777" w:rsidR="00A55400" w:rsidRPr="006E6E09" w:rsidRDefault="00A55400" w:rsidP="00A55400">
      <w:pPr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E6E09">
        <w:rPr>
          <w:rFonts w:ascii="Arial" w:hAnsi="Arial"/>
          <w:b/>
          <w:color w:val="7F7F7F" w:themeColor="text1" w:themeTint="80"/>
          <w:sz w:val="24"/>
          <w:szCs w:val="24"/>
        </w:rPr>
        <w:t>Date</w:t>
      </w:r>
    </w:p>
    <w:p w14:paraId="5D0F98B0" w14:textId="50B77394" w:rsidR="00876425" w:rsidRPr="00C34BA2" w:rsidRDefault="003A6B5C" w:rsidP="00876425">
      <w:pPr>
        <w:rPr>
          <w:rFonts w:ascii="Arial" w:hAnsi="Arial"/>
          <w:b/>
          <w:color w:val="7F7F7F" w:themeColor="text1" w:themeTint="80"/>
          <w:sz w:val="24"/>
          <w:szCs w:val="24"/>
        </w:rPr>
      </w:pPr>
      <w:r>
        <w:rPr>
          <w:rFonts w:ascii="Arial" w:hAnsi="Arial"/>
          <w:b/>
          <w:color w:val="7F7F7F" w:themeColor="text1" w:themeTint="80"/>
          <w:sz w:val="24"/>
          <w:szCs w:val="24"/>
        </w:rPr>
        <w:t>Nom et signature du Directeur de l’Institution</w:t>
      </w:r>
      <w:r w:rsidR="006E6E09">
        <w:rPr>
          <w:rFonts w:ascii="Arial" w:hAnsi="Arial"/>
          <w:b/>
          <w:color w:val="7F7F7F" w:themeColor="text1" w:themeTint="80"/>
          <w:sz w:val="24"/>
          <w:szCs w:val="24"/>
        </w:rPr>
        <w:t xml:space="preserve"> </w:t>
      </w:r>
    </w:p>
    <w:p w14:paraId="053E7CA3" w14:textId="45D0245B" w:rsidR="00A6098A" w:rsidRDefault="00FD3B84" w:rsidP="00876425"/>
    <w:sectPr w:rsidR="00A6098A" w:rsidSect="001678D7">
      <w:headerReference w:type="default" r:id="rId8"/>
      <w:footerReference w:type="even" r:id="rId9"/>
      <w:footerReference w:type="default" r:id="rId10"/>
      <w:pgSz w:w="11906" w:h="16838"/>
      <w:pgMar w:top="25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297F7" w14:textId="77777777" w:rsidR="00FD3B84" w:rsidRDefault="00FD3B84" w:rsidP="00AF6BC5">
      <w:pPr>
        <w:spacing w:after="0" w:line="240" w:lineRule="auto"/>
      </w:pPr>
      <w:r>
        <w:separator/>
      </w:r>
    </w:p>
  </w:endnote>
  <w:endnote w:type="continuationSeparator" w:id="0">
    <w:p w14:paraId="215E9BB7" w14:textId="77777777" w:rsidR="00FD3B84" w:rsidRDefault="00FD3B84" w:rsidP="00AF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4AC2" w14:textId="77777777" w:rsidR="00051CAB" w:rsidRDefault="00051CAB" w:rsidP="00A5248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66CE1A" w14:textId="77777777" w:rsidR="00051CAB" w:rsidRDefault="00051CAB" w:rsidP="00051C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CB90A" w14:textId="77777777" w:rsidR="00051CAB" w:rsidRDefault="00051CAB" w:rsidP="00A5248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03B9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CE4F3BF" w14:textId="46676AE9" w:rsidR="00051CAB" w:rsidRDefault="00FB2152" w:rsidP="00FB2152">
    <w:pPr>
      <w:pStyle w:val="Pieddepage"/>
      <w:ind w:right="360"/>
      <w:jc w:val="center"/>
    </w:pPr>
    <w:r>
      <w:t xml:space="preserve">                </w:t>
    </w:r>
    <w:r>
      <w:rPr>
        <w:noProof/>
        <w:lang w:eastAsia="fr-FR"/>
      </w:rPr>
      <w:drawing>
        <wp:inline distT="0" distB="0" distL="0" distR="0" wp14:anchorId="138552C9" wp14:editId="7CC5AC14">
          <wp:extent cx="2566170" cy="412390"/>
          <wp:effectExtent l="0" t="0" r="0" b="0"/>
          <wp:docPr id="6" name="Image 6" descr="../../Desktop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Desktop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928" cy="430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8B38E" w14:textId="77777777" w:rsidR="00FD3B84" w:rsidRDefault="00FD3B84" w:rsidP="00AF6BC5">
      <w:pPr>
        <w:spacing w:after="0" w:line="240" w:lineRule="auto"/>
      </w:pPr>
      <w:r>
        <w:separator/>
      </w:r>
    </w:p>
  </w:footnote>
  <w:footnote w:type="continuationSeparator" w:id="0">
    <w:p w14:paraId="0013D5B9" w14:textId="77777777" w:rsidR="00FD3B84" w:rsidRDefault="00FD3B84" w:rsidP="00AF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A2C9" w14:textId="295C30B9" w:rsidR="00AF6BC5" w:rsidRDefault="00AF6BC5">
    <w:pPr>
      <w:pStyle w:val="En-tte"/>
    </w:pPr>
  </w:p>
  <w:p w14:paraId="4A5E54E8" w14:textId="561B4CF1" w:rsidR="00AF6BC5" w:rsidRDefault="00A56777">
    <w:pPr>
      <w:pStyle w:val="En-tte"/>
    </w:pPr>
    <w:r>
      <w:rPr>
        <w:rFonts w:asciiTheme="majorHAnsi" w:hAnsiTheme="majorHAnsi" w:cs="Arial"/>
        <w:b/>
        <w:noProof/>
        <w:lang w:eastAsia="fr-FR"/>
      </w:rPr>
      <w:drawing>
        <wp:inline distT="0" distB="0" distL="0" distR="0" wp14:anchorId="7063AD2A" wp14:editId="3AF70883">
          <wp:extent cx="3140473" cy="698500"/>
          <wp:effectExtent l="0" t="0" r="9525" b="0"/>
          <wp:docPr id="1" name="Image 1" descr="Macintosh HD:Users:Frederique:Desktop:logo_UCA_jedi_IA_ANR_v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ederique:Desktop:logo_UCA_jedi_IA_ANR_v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756" cy="765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6042B" w14:textId="77777777" w:rsidR="00D870F0" w:rsidRDefault="00D870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6FD"/>
    <w:multiLevelType w:val="hybridMultilevel"/>
    <w:tmpl w:val="D354DB6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266E"/>
    <w:multiLevelType w:val="hybridMultilevel"/>
    <w:tmpl w:val="BB343E16"/>
    <w:lvl w:ilvl="0" w:tplc="B9DE096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64DA8"/>
    <w:multiLevelType w:val="hybridMultilevel"/>
    <w:tmpl w:val="BAF24C72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F1D03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64405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D12C9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E5095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B58"/>
    <w:multiLevelType w:val="hybridMultilevel"/>
    <w:tmpl w:val="CFC0889A"/>
    <w:lvl w:ilvl="0" w:tplc="6D48D4F2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407CD2"/>
    <w:multiLevelType w:val="hybridMultilevel"/>
    <w:tmpl w:val="BAF24C72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1300E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6544EE"/>
    <w:multiLevelType w:val="hybridMultilevel"/>
    <w:tmpl w:val="1FCE7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06083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00"/>
    <w:rsid w:val="000008CD"/>
    <w:rsid w:val="00004A7D"/>
    <w:rsid w:val="00031664"/>
    <w:rsid w:val="00051CAB"/>
    <w:rsid w:val="000A7624"/>
    <w:rsid w:val="000F1CDB"/>
    <w:rsid w:val="000F2567"/>
    <w:rsid w:val="0013056D"/>
    <w:rsid w:val="0014384D"/>
    <w:rsid w:val="0014730A"/>
    <w:rsid w:val="00152640"/>
    <w:rsid w:val="001653D7"/>
    <w:rsid w:val="001678D7"/>
    <w:rsid w:val="00185D67"/>
    <w:rsid w:val="001B434A"/>
    <w:rsid w:val="001E367F"/>
    <w:rsid w:val="00203B9F"/>
    <w:rsid w:val="00232E7D"/>
    <w:rsid w:val="00266725"/>
    <w:rsid w:val="00285CBD"/>
    <w:rsid w:val="002967E4"/>
    <w:rsid w:val="002B2FD3"/>
    <w:rsid w:val="002C3697"/>
    <w:rsid w:val="002D0323"/>
    <w:rsid w:val="002D060A"/>
    <w:rsid w:val="002D0BB7"/>
    <w:rsid w:val="002D2BBD"/>
    <w:rsid w:val="002D3943"/>
    <w:rsid w:val="003031C1"/>
    <w:rsid w:val="00324A31"/>
    <w:rsid w:val="00331991"/>
    <w:rsid w:val="00353E87"/>
    <w:rsid w:val="00363151"/>
    <w:rsid w:val="00372B2E"/>
    <w:rsid w:val="0039442D"/>
    <w:rsid w:val="003A6B5C"/>
    <w:rsid w:val="003B16FE"/>
    <w:rsid w:val="003D0FDE"/>
    <w:rsid w:val="003F4F33"/>
    <w:rsid w:val="00406C75"/>
    <w:rsid w:val="00412B6A"/>
    <w:rsid w:val="00447044"/>
    <w:rsid w:val="004817D5"/>
    <w:rsid w:val="00481947"/>
    <w:rsid w:val="00494601"/>
    <w:rsid w:val="004B7F7F"/>
    <w:rsid w:val="004C4589"/>
    <w:rsid w:val="004D4732"/>
    <w:rsid w:val="004E7529"/>
    <w:rsid w:val="0050680D"/>
    <w:rsid w:val="00522C81"/>
    <w:rsid w:val="00535BB8"/>
    <w:rsid w:val="00551F16"/>
    <w:rsid w:val="0059084E"/>
    <w:rsid w:val="0059533A"/>
    <w:rsid w:val="005E2325"/>
    <w:rsid w:val="00604E29"/>
    <w:rsid w:val="0060516F"/>
    <w:rsid w:val="0062378F"/>
    <w:rsid w:val="006357DA"/>
    <w:rsid w:val="00661D35"/>
    <w:rsid w:val="00694A64"/>
    <w:rsid w:val="006C27DB"/>
    <w:rsid w:val="006E6E09"/>
    <w:rsid w:val="00715611"/>
    <w:rsid w:val="00751F2C"/>
    <w:rsid w:val="007760F3"/>
    <w:rsid w:val="007A49C0"/>
    <w:rsid w:val="007B7838"/>
    <w:rsid w:val="007C028B"/>
    <w:rsid w:val="007C3649"/>
    <w:rsid w:val="007D389C"/>
    <w:rsid w:val="00876425"/>
    <w:rsid w:val="00895401"/>
    <w:rsid w:val="008A3149"/>
    <w:rsid w:val="008B6B98"/>
    <w:rsid w:val="008D082C"/>
    <w:rsid w:val="008D4ADF"/>
    <w:rsid w:val="008E4764"/>
    <w:rsid w:val="00900C3B"/>
    <w:rsid w:val="00901524"/>
    <w:rsid w:val="009045AC"/>
    <w:rsid w:val="00914BE6"/>
    <w:rsid w:val="00960FEB"/>
    <w:rsid w:val="00997ACE"/>
    <w:rsid w:val="009D7028"/>
    <w:rsid w:val="00A243AD"/>
    <w:rsid w:val="00A31C6E"/>
    <w:rsid w:val="00A40BA8"/>
    <w:rsid w:val="00A424C2"/>
    <w:rsid w:val="00A45120"/>
    <w:rsid w:val="00A55400"/>
    <w:rsid w:val="00A56777"/>
    <w:rsid w:val="00A72BE4"/>
    <w:rsid w:val="00A76EB7"/>
    <w:rsid w:val="00AB19EF"/>
    <w:rsid w:val="00AE2E3A"/>
    <w:rsid w:val="00AF6BC5"/>
    <w:rsid w:val="00B1247D"/>
    <w:rsid w:val="00B35493"/>
    <w:rsid w:val="00B55932"/>
    <w:rsid w:val="00B64358"/>
    <w:rsid w:val="00BA5203"/>
    <w:rsid w:val="00BD1E11"/>
    <w:rsid w:val="00BE067F"/>
    <w:rsid w:val="00BF3CEC"/>
    <w:rsid w:val="00C07B15"/>
    <w:rsid w:val="00C12D57"/>
    <w:rsid w:val="00C176BD"/>
    <w:rsid w:val="00C321BA"/>
    <w:rsid w:val="00C34BA2"/>
    <w:rsid w:val="00C3716A"/>
    <w:rsid w:val="00C432DF"/>
    <w:rsid w:val="00C53E01"/>
    <w:rsid w:val="00C71516"/>
    <w:rsid w:val="00C8331F"/>
    <w:rsid w:val="00CA6CA5"/>
    <w:rsid w:val="00CD1238"/>
    <w:rsid w:val="00D13ECC"/>
    <w:rsid w:val="00D3001B"/>
    <w:rsid w:val="00D52EF6"/>
    <w:rsid w:val="00D61F1F"/>
    <w:rsid w:val="00D70B4F"/>
    <w:rsid w:val="00D834A0"/>
    <w:rsid w:val="00D85C96"/>
    <w:rsid w:val="00D870F0"/>
    <w:rsid w:val="00D94185"/>
    <w:rsid w:val="00DA5B89"/>
    <w:rsid w:val="00E167C5"/>
    <w:rsid w:val="00E42EB3"/>
    <w:rsid w:val="00E5496C"/>
    <w:rsid w:val="00E95D8B"/>
    <w:rsid w:val="00EA3249"/>
    <w:rsid w:val="00EF2565"/>
    <w:rsid w:val="00F049B5"/>
    <w:rsid w:val="00F056BF"/>
    <w:rsid w:val="00F10AF9"/>
    <w:rsid w:val="00F16FCB"/>
    <w:rsid w:val="00F30DDF"/>
    <w:rsid w:val="00F801E0"/>
    <w:rsid w:val="00F9599F"/>
    <w:rsid w:val="00F9764F"/>
    <w:rsid w:val="00FA1F7F"/>
    <w:rsid w:val="00FA2B66"/>
    <w:rsid w:val="00FB2152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76C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540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4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F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BC5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F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BC5"/>
    <w:rPr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5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77A1D3-E62A-8F4A-BB85-34AC3D10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Mensah</dc:creator>
  <cp:keywords/>
  <dc:description/>
  <cp:lastModifiedBy>Marianne Mensah</cp:lastModifiedBy>
  <cp:revision>3</cp:revision>
  <cp:lastPrinted>2019-01-10T09:59:00Z</cp:lastPrinted>
  <dcterms:created xsi:type="dcterms:W3CDTF">2019-09-04T09:44:00Z</dcterms:created>
  <dcterms:modified xsi:type="dcterms:W3CDTF">2019-09-04T09:45:00Z</dcterms:modified>
</cp:coreProperties>
</file>